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6500"/>
      </w:tblGrid>
      <w:tr w:rsidR="00FA789E" w:rsidRPr="008D5C5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A789E" w:rsidRPr="00C14AC5" w:rsidRDefault="00FA789E" w:rsidP="00C14AC5">
            <w:pPr>
              <w:widowControl/>
              <w:spacing w:line="60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C14AC5">
              <w:rPr>
                <w:rFonts w:ascii="??" w:hAnsi="??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河南理工大学</w:t>
            </w:r>
            <w:r w:rsidRPr="00C14AC5">
              <w:rPr>
                <w:rFonts w:ascii="??" w:hAnsi="??" w:cs="??"/>
                <w:b/>
                <w:bCs/>
                <w:color w:val="333333"/>
                <w:kern w:val="0"/>
                <w:sz w:val="24"/>
                <w:szCs w:val="24"/>
              </w:rPr>
              <w:t>2017</w:t>
            </w:r>
            <w:r w:rsidRPr="00C14AC5">
              <w:rPr>
                <w:rFonts w:ascii="??" w:hAnsi="??" w:cs="宋体" w:hint="eastAsia"/>
                <w:b/>
                <w:bCs/>
                <w:color w:val="333333"/>
                <w:kern w:val="0"/>
                <w:sz w:val="24"/>
                <w:szCs w:val="24"/>
              </w:rPr>
              <w:t>年招生来源计划表</w:t>
            </w:r>
          </w:p>
        </w:tc>
      </w:tr>
      <w:tr w:rsidR="00FA789E" w:rsidRPr="008D5C5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A789E" w:rsidRPr="00C14AC5" w:rsidRDefault="00FA789E" w:rsidP="00C14AC5">
            <w:pPr>
              <w:widowControl/>
              <w:spacing w:line="400" w:lineRule="atLeast"/>
              <w:jc w:val="center"/>
              <w:rPr>
                <w:rFonts w:ascii="??" w:hAnsi="??" w:cs="??"/>
                <w:color w:val="666666"/>
                <w:kern w:val="0"/>
                <w:sz w:val="18"/>
                <w:szCs w:val="18"/>
              </w:rPr>
            </w:pPr>
            <w:r w:rsidRPr="00C14AC5">
              <w:rPr>
                <w:rFonts w:ascii="??" w:hAnsi="??" w:cs="宋体" w:hint="eastAsia"/>
                <w:color w:val="666666"/>
                <w:kern w:val="0"/>
                <w:sz w:val="18"/>
                <w:szCs w:val="18"/>
              </w:rPr>
              <w:t>发布时间：</w:t>
            </w:r>
            <w:r w:rsidRPr="00C14AC5">
              <w:rPr>
                <w:rFonts w:ascii="??" w:hAnsi="??" w:cs="??"/>
                <w:color w:val="666666"/>
                <w:kern w:val="0"/>
                <w:sz w:val="18"/>
                <w:szCs w:val="18"/>
              </w:rPr>
              <w:t xml:space="preserve">2017-6-25 </w:t>
            </w:r>
            <w:r w:rsidRPr="00C14AC5">
              <w:rPr>
                <w:rFonts w:ascii="??" w:hAnsi="??" w:cs="宋体" w:hint="eastAsia"/>
                <w:color w:val="666666"/>
                <w:kern w:val="0"/>
                <w:sz w:val="18"/>
                <w:szCs w:val="18"/>
              </w:rPr>
              <w:t>来源：</w:t>
            </w:r>
            <w:r w:rsidRPr="00C14AC5">
              <w:rPr>
                <w:rFonts w:ascii="??" w:hAnsi="??" w:cs="??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  <w:tr w:rsidR="00FA789E" w:rsidRPr="008D5C56">
        <w:trPr>
          <w:trHeight w:val="4500"/>
          <w:tblCellSpacing w:w="0" w:type="dxa"/>
          <w:jc w:val="center"/>
        </w:trPr>
        <w:tc>
          <w:tcPr>
            <w:tcW w:w="0" w:type="auto"/>
          </w:tcPr>
          <w:tbl>
            <w:tblPr>
              <w:tblW w:w="14235" w:type="dxa"/>
              <w:tblCellSpacing w:w="0" w:type="dxa"/>
              <w:tblInd w:w="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22"/>
              <w:gridCol w:w="1394"/>
              <w:gridCol w:w="372"/>
              <w:gridCol w:w="372"/>
              <w:gridCol w:w="577"/>
              <w:gridCol w:w="560"/>
              <w:gridCol w:w="294"/>
              <w:gridCol w:w="308"/>
              <w:gridCol w:w="384"/>
              <w:gridCol w:w="375"/>
              <w:gridCol w:w="327"/>
              <w:gridCol w:w="288"/>
              <w:gridCol w:w="308"/>
              <w:gridCol w:w="327"/>
              <w:gridCol w:w="308"/>
              <w:gridCol w:w="308"/>
              <w:gridCol w:w="327"/>
              <w:gridCol w:w="375"/>
              <w:gridCol w:w="365"/>
              <w:gridCol w:w="365"/>
              <w:gridCol w:w="399"/>
              <w:gridCol w:w="481"/>
              <w:gridCol w:w="298"/>
              <w:gridCol w:w="365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3"/>
              <w:gridCol w:w="288"/>
              <w:gridCol w:w="298"/>
              <w:gridCol w:w="298"/>
              <w:gridCol w:w="375"/>
            </w:tblGrid>
            <w:tr w:rsidR="00FA789E" w:rsidRPr="008D5C56">
              <w:trPr>
                <w:trHeight w:val="465"/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学院名称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专业名称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层次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学制</w:t>
                  </w:r>
                </w:p>
              </w:tc>
              <w:tc>
                <w:tcPr>
                  <w:tcW w:w="9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科类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河北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山西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辽宁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吉林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江苏</w:t>
                  </w: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浙江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福建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江西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湖北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广东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广西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海南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四川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贵州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云南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陕西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甘肃</w:t>
                  </w:r>
                </w:p>
              </w:tc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青海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宁夏</w:t>
                  </w:r>
                </w:p>
              </w:tc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新疆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 w:rsidR="00FA789E" w:rsidRPr="008D5C56">
              <w:trPr>
                <w:trHeight w:val="33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9949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7477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230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电气工程与自动化学院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电气工程及其自动化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自动化类（含自动化、轨道交通信号与控制等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测控技术与仪器（自控方向）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电气工程及其自动化（与美国北卡罗来纳农工州立大学合作办学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电气工程及其自动化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专升本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73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物理与电子信息学院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电子信息类（含电子信息工程、电子信息科学与技术、光电信息科学与工程等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334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通信工程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应用物理学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电子信息工程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专升本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机械与动力工程学院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机械类（含机械设计制造及其自动化、车辆工程等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能源与动力工程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测控技术与仪器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780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</w:t>
                  </w:r>
                  <w:r w:rsidRPr="00C14AC5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土木类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含土木工程、建筑环境与能源应用工程、城市地下空间工程等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工程力学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土木工程（与爱尔兰利莫瑞克大学合作办学）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资源环境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 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地质类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含地质工程、资源勘查工程、等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地球信息科学与技术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环境工程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水文与水资源工程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生物技术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地质工程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专升本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测绘与国土信息工程学院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测绘类（含测绘工程、遥感科学与技术等</w:t>
                  </w: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测绘工程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卓越计划班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土地资源管理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地理信息科学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自然地理与资源环境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人文地理与城乡规划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能源科学与工程学院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采矿工程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采矿工程（卓越计划班）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采矿工程（煤与煤层气方向）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工业工程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交通工程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安全科学与工程学院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安全工程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安全工程（卓越计划班）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消防工程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720"/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材料科学与工程学院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材料类（含材料科学与工程、材料化学等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319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FA789E" w:rsidRPr="008D5C56">
              <w:trPr>
                <w:trHeight w:val="330"/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材料成型及控制工程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化学化工</w:t>
                  </w:r>
                  <w:r w:rsidRPr="00C14AC5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矿物加工工程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矿物加工工程（卓越计划班）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化工与制药类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含化学工程与工艺、能源化学工程等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应用化学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应用化学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专升本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计算机科学与技术学院（软件职业技术学院）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计算机类（含计算机科学与技术、软件工程、物联网工程等</w:t>
                  </w: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信息管理与信息系统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4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计算机科学与技术（与爱尔兰利莫瑞克大学合作办学）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网络工程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网络工程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计算机应用技术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计算机应用技术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计算机网络技术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计算机网络技术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软件技术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软件技术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675"/>
                <w:tblCellSpacing w:w="0" w:type="dxa"/>
              </w:trPr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数学与信息科学学院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数学类（含数学与应用数学、信息与计算科学等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40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工商管理</w:t>
                  </w:r>
                  <w:r w:rsidRPr="00C14AC5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工商管理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工商管理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人力资源管理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人力资源管理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财经学院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金融学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金融学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国际经济与贸易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国际经济与贸易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外国语学院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510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建筑与艺术设计学院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建筑类（含建筑学、城乡规划等</w:t>
                  </w: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个专业）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环境设计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艺术文理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视觉传达设计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艺术文理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工业设计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文法学院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法学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法学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广告学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540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应急管理</w:t>
                  </w:r>
                  <w:r w:rsidRPr="00C14AC5">
                    <w:rPr>
                      <w:rFonts w:ascii="宋体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公共事业管理（政府应急与安全社区建设方向）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54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公共事业管理（政府应急与安全社区建设方向）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公共事业管理（公共安全方向）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管理科学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体育学院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社会体育指导与管理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体育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社会体育指导与管理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体育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</w:t>
                  </w:r>
                  <w:r w:rsidRPr="00C14AC5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社会体育指导与管理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专升本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教育学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武术与民族传统体育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体育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FA789E" w:rsidRPr="008D5C56">
              <w:trPr>
                <w:trHeight w:val="300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音乐学院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音乐表演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艺术文理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A789E" w:rsidRPr="008D5C5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舞蹈编导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艺术文理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医学院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医学检验技术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针灸推拿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针灸推拿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鹤壁工程技术学院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电气工程及其自动化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机械设计制造及其自动化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电子信息工程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11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宋体" w:hint="eastAsia"/>
                      <w:color w:val="000000"/>
                      <w:kern w:val="0"/>
                      <w:sz w:val="18"/>
                      <w:szCs w:val="18"/>
                    </w:rPr>
                    <w:t>平煤工程技术学院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电气工程及其自动化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789E" w:rsidRPr="008D5C56">
              <w:trPr>
                <w:trHeight w:val="25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A789E" w:rsidRPr="00C14AC5" w:rsidRDefault="00FA789E" w:rsidP="00C14AC5">
                  <w:pPr>
                    <w:widowControl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机械设计制造及其自动化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理工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  <w:r w:rsidRPr="00C14AC5"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:rsidR="00FA789E" w:rsidRPr="00C14AC5" w:rsidRDefault="00FA789E" w:rsidP="00C14AC5">
                  <w:pPr>
                    <w:widowControl/>
                    <w:spacing w:line="330" w:lineRule="atLeast"/>
                    <w:jc w:val="left"/>
                    <w:rPr>
                      <w:rFonts w:ascii="??" w:hAnsi="??" w:cs="??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A789E" w:rsidRPr="00C14AC5" w:rsidRDefault="00FA789E" w:rsidP="00C14AC5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C14AC5"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FA789E" w:rsidRDefault="00FA789E">
      <w:pPr>
        <w:rPr>
          <w:rFonts w:cs="Times New Roman"/>
        </w:rPr>
      </w:pPr>
    </w:p>
    <w:sectPr w:rsidR="00FA789E" w:rsidSect="00C14A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C5"/>
    <w:rsid w:val="00105607"/>
    <w:rsid w:val="00300862"/>
    <w:rsid w:val="006D6B78"/>
    <w:rsid w:val="008D5C56"/>
    <w:rsid w:val="00A2695D"/>
    <w:rsid w:val="00C14AC5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5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C14A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AC5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C14A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14AC5"/>
    <w:rPr>
      <w:color w:val="800080"/>
      <w:u w:val="single"/>
    </w:rPr>
  </w:style>
  <w:style w:type="paragraph" w:styleId="NormalWeb">
    <w:name w:val="Normal (Web)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">
    <w:name w:val="body"/>
    <w:basedOn w:val="Normal"/>
    <w:uiPriority w:val="99"/>
    <w:rsid w:val="00C14AC5"/>
    <w:pPr>
      <w:widowControl/>
      <w:spacing w:line="330" w:lineRule="atLeast"/>
      <w:jc w:val="left"/>
    </w:pPr>
    <w:rPr>
      <w:rFonts w:ascii="??" w:hAnsi="??" w:cs="??"/>
      <w:color w:val="000000"/>
      <w:kern w:val="0"/>
      <w:sz w:val="18"/>
      <w:szCs w:val="18"/>
    </w:rPr>
  </w:style>
  <w:style w:type="paragraph" w:customStyle="1" w:styleId="xy1">
    <w:name w:val="xy1"/>
    <w:basedOn w:val="Normal"/>
    <w:uiPriority w:val="99"/>
    <w:rsid w:val="00C14AC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999999"/>
      <w:kern w:val="0"/>
      <w:sz w:val="18"/>
      <w:szCs w:val="18"/>
    </w:rPr>
  </w:style>
  <w:style w:type="paragraph" w:customStyle="1" w:styleId="xy2">
    <w:name w:val="xy2"/>
    <w:basedOn w:val="Normal"/>
    <w:uiPriority w:val="99"/>
    <w:rsid w:val="00C14AC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xy3">
    <w:name w:val="xy3"/>
    <w:basedOn w:val="Normal"/>
    <w:uiPriority w:val="99"/>
    <w:rsid w:val="00C14AC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color w:val="333333"/>
      <w:kern w:val="0"/>
    </w:rPr>
  </w:style>
  <w:style w:type="paragraph" w:customStyle="1" w:styleId="xy4">
    <w:name w:val="xy4"/>
    <w:basedOn w:val="Normal"/>
    <w:uiPriority w:val="99"/>
    <w:rsid w:val="00C14AC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y5">
    <w:name w:val="xy5"/>
    <w:basedOn w:val="Normal"/>
    <w:uiPriority w:val="99"/>
    <w:rsid w:val="00C14AC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sx">
    <w:name w:val="sx"/>
    <w:basedOn w:val="Normal"/>
    <w:uiPriority w:val="99"/>
    <w:rsid w:val="00C14AC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date">
    <w:name w:val="date"/>
    <w:basedOn w:val="Normal"/>
    <w:uiPriority w:val="99"/>
    <w:rsid w:val="00C14AC5"/>
    <w:pPr>
      <w:widowControl/>
      <w:spacing w:before="100" w:beforeAutospacing="1" w:after="100" w:afterAutospacing="1" w:line="330" w:lineRule="atLeast"/>
      <w:jc w:val="left"/>
    </w:pPr>
    <w:rPr>
      <w:rFonts w:ascii="Verdana" w:hAnsi="Verdana" w:cs="Verdana"/>
      <w:color w:val="999999"/>
      <w:kern w:val="0"/>
      <w:sz w:val="17"/>
      <w:szCs w:val="17"/>
    </w:rPr>
  </w:style>
  <w:style w:type="paragraph" w:customStyle="1" w:styleId="cssb1">
    <w:name w:val="css_b1"/>
    <w:basedOn w:val="Normal"/>
    <w:uiPriority w:val="99"/>
    <w:rsid w:val="00C14AC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cyjpic">
    <w:name w:val="gcyjpic"/>
    <w:basedOn w:val="Normal"/>
    <w:uiPriority w:val="99"/>
    <w:rsid w:val="00C14AC5"/>
    <w:pPr>
      <w:widowControl/>
      <w:spacing w:before="100" w:beforeAutospacing="1" w:after="100" w:afterAutospacing="1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pro">
    <w:name w:val="homepro"/>
    <w:basedOn w:val="Normal"/>
    <w:uiPriority w:val="99"/>
    <w:rsid w:val="00C14AC5"/>
    <w:pPr>
      <w:widowControl/>
      <w:spacing w:before="100" w:beforeAutospacing="1" w:after="100" w:afterAutospacing="1"/>
      <w:ind w:left="60" w:righ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ytitle">
    <w:name w:val="mytitle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FFFFFF"/>
      <w:kern w:val="0"/>
      <w:sz w:val="27"/>
      <w:szCs w:val="27"/>
    </w:rPr>
  </w:style>
  <w:style w:type="paragraph" w:customStyle="1" w:styleId="mytitle0">
    <w:name w:val="mytitle_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FFFF"/>
      <w:kern w:val="0"/>
      <w:sz w:val="27"/>
      <w:szCs w:val="27"/>
    </w:rPr>
  </w:style>
  <w:style w:type="paragraph" w:customStyle="1" w:styleId="woaicss">
    <w:name w:val="woaicss"/>
    <w:basedOn w:val="Normal"/>
    <w:uiPriority w:val="99"/>
    <w:rsid w:val="00C14AC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oaicsstitle">
    <w:name w:val="woaicss_title"/>
    <w:basedOn w:val="Normal"/>
    <w:uiPriority w:val="99"/>
    <w:rsid w:val="00C14AC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oaicsscon">
    <w:name w:val="woaicss_con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oaicsscopy">
    <w:name w:val="woaicss_copy"/>
    <w:basedOn w:val="Normal"/>
    <w:uiPriority w:val="99"/>
    <w:rsid w:val="00C14AC5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tn-primary">
    <w:name w:val="btn-primary"/>
    <w:basedOn w:val="Normal"/>
    <w:uiPriority w:val="99"/>
    <w:rsid w:val="00C14AC5"/>
    <w:pPr>
      <w:widowControl/>
      <w:shd w:val="clear" w:color="auto" w:fill="004EB3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mytitle2">
    <w:name w:val="mytitle2"/>
    <w:basedOn w:val="Normal"/>
    <w:uiPriority w:val="99"/>
    <w:rsid w:val="00C14AC5"/>
    <w:pPr>
      <w:widowControl/>
      <w:spacing w:before="100" w:beforeAutospacing="1" w:after="100" w:afterAutospacing="1"/>
      <w:ind w:right="150"/>
      <w:jc w:val="left"/>
    </w:pPr>
    <w:rPr>
      <w:rFonts w:ascii="Verdana" w:hAnsi="Verdana" w:cs="Verdana"/>
      <w:b/>
      <w:bCs/>
      <w:color w:val="FFFFFF"/>
      <w:kern w:val="0"/>
      <w:sz w:val="24"/>
      <w:szCs w:val="24"/>
    </w:rPr>
  </w:style>
  <w:style w:type="paragraph" w:customStyle="1" w:styleId="mytitle1">
    <w:name w:val="mytitle1"/>
    <w:basedOn w:val="Normal"/>
    <w:uiPriority w:val="99"/>
    <w:rsid w:val="00C14AC5"/>
    <w:pPr>
      <w:widowControl/>
      <w:spacing w:before="100" w:beforeAutospacing="1" w:after="100" w:afterAutospacing="1"/>
      <w:ind w:left="360" w:right="360"/>
      <w:jc w:val="left"/>
    </w:pPr>
    <w:rPr>
      <w:rFonts w:ascii="Verdana" w:hAnsi="Verdana" w:cs="Verdana"/>
      <w:color w:val="FFFFFF"/>
      <w:kern w:val="0"/>
      <w:sz w:val="27"/>
      <w:szCs w:val="27"/>
    </w:rPr>
  </w:style>
  <w:style w:type="paragraph" w:customStyle="1" w:styleId="pull-right">
    <w:name w:val="pull-right"/>
    <w:basedOn w:val="Normal"/>
    <w:uiPriority w:val="99"/>
    <w:rsid w:val="00C14AC5"/>
    <w:pPr>
      <w:widowControl/>
      <w:pBdr>
        <w:right w:val="single" w:sz="36" w:space="11" w:color="EEEEEE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row">
    <w:name w:val="row"/>
    <w:basedOn w:val="Normal"/>
    <w:uiPriority w:val="99"/>
    <w:rsid w:val="00C14AC5"/>
    <w:pPr>
      <w:widowControl/>
      <w:spacing w:before="100" w:beforeAutospacing="1" w:after="100" w:afterAutospacing="1"/>
      <w:ind w:left="-225" w:right="-25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all">
    <w:name w:val="small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999999"/>
      <w:kern w:val="0"/>
      <w:sz w:val="24"/>
      <w:szCs w:val="24"/>
    </w:rPr>
  </w:style>
  <w:style w:type="paragraph" w:customStyle="1" w:styleId="boxrt01">
    <w:name w:val="box_rt01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g">
    <w:name w:val="rg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FFFF"/>
      <w:kern w:val="0"/>
      <w:sz w:val="27"/>
      <w:szCs w:val="27"/>
    </w:rPr>
  </w:style>
  <w:style w:type="paragraph" w:customStyle="1" w:styleId="foot">
    <w:name w:val="foot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FFFF"/>
      <w:kern w:val="0"/>
    </w:rPr>
  </w:style>
  <w:style w:type="paragraph" w:customStyle="1" w:styleId="titletop1">
    <w:name w:val="title_top1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CC0F16"/>
      <w:kern w:val="0"/>
      <w:sz w:val="24"/>
      <w:szCs w:val="24"/>
    </w:rPr>
  </w:style>
  <w:style w:type="paragraph" w:customStyle="1" w:styleId="titletop">
    <w:name w:val="title_top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color w:val="444444"/>
      <w:kern w:val="0"/>
      <w:sz w:val="27"/>
      <w:szCs w:val="27"/>
    </w:rPr>
  </w:style>
  <w:style w:type="paragraph" w:customStyle="1" w:styleId="titleclass">
    <w:name w:val="title_class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0054A7"/>
      <w:kern w:val="0"/>
      <w:sz w:val="27"/>
      <w:szCs w:val="27"/>
    </w:rPr>
  </w:style>
  <w:style w:type="paragraph" w:customStyle="1" w:styleId="titletime">
    <w:name w:val="title_time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444444"/>
      <w:kern w:val="0"/>
    </w:rPr>
  </w:style>
  <w:style w:type="paragraph" w:customStyle="1" w:styleId="titlelianxi">
    <w:name w:val="title_lianxi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444444"/>
      <w:kern w:val="0"/>
    </w:rPr>
  </w:style>
  <w:style w:type="paragraph" w:customStyle="1" w:styleId="search">
    <w:name w:val="search"/>
    <w:basedOn w:val="Normal"/>
    <w:uiPriority w:val="99"/>
    <w:rsid w:val="00C14AC5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bk-nav-container">
    <w:name w:val="lbk-nav-container"/>
    <w:basedOn w:val="Normal"/>
    <w:uiPriority w:val="99"/>
    <w:rsid w:val="00C14A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bk-scli">
    <w:name w:val="lbk-scli"/>
    <w:basedOn w:val="Normal"/>
    <w:uiPriority w:val="99"/>
    <w:rsid w:val="00C14AC5"/>
    <w:pPr>
      <w:widowControl/>
      <w:pBdr>
        <w:top w:val="single" w:sz="6" w:space="0" w:color="6495ED"/>
        <w:left w:val="single" w:sz="6" w:space="0" w:color="6495ED"/>
        <w:bottom w:val="single" w:sz="6" w:space="0" w:color="6495ED"/>
        <w:right w:val="single" w:sz="6" w:space="0" w:color="6495ED"/>
      </w:pBdr>
      <w:spacing w:before="100" w:beforeAutospacing="1" w:after="10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otstrap-frm">
    <w:name w:val="bootstrap-frm"/>
    <w:basedOn w:val="Normal"/>
    <w:uiPriority w:val="99"/>
    <w:rsid w:val="00C14AC5"/>
    <w:pPr>
      <w:widowControl/>
      <w:pBdr>
        <w:top w:val="single" w:sz="6" w:space="15" w:color="DDDDDD"/>
        <w:left w:val="single" w:sz="6" w:space="23" w:color="DDDDDD"/>
        <w:bottom w:val="single" w:sz="6" w:space="15" w:color="DDDDDD"/>
        <w:right w:val="single" w:sz="6" w:space="23" w:color="DDDDDD"/>
      </w:pBdr>
      <w:shd w:val="clear" w:color="auto" w:fill="FFFFFF"/>
      <w:spacing w:before="100" w:beforeAutospacing="1" w:after="100" w:afterAutospacing="1"/>
      <w:jc w:val="left"/>
    </w:pPr>
    <w:rPr>
      <w:rFonts w:ascii="Helvetica" w:hAnsi="Helvetica" w:cs="Helvetica"/>
      <w:color w:val="888888"/>
      <w:kern w:val="0"/>
      <w:sz w:val="18"/>
      <w:szCs w:val="18"/>
    </w:rPr>
  </w:style>
  <w:style w:type="paragraph" w:customStyle="1" w:styleId="myinput">
    <w:name w:val="myinput"/>
    <w:basedOn w:val="Normal"/>
    <w:uiPriority w:val="99"/>
    <w:rsid w:val="00C14AC5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0" w:color="CCCCCC"/>
      </w:pBdr>
      <w:spacing w:before="30" w:after="75" w:line="225" w:lineRule="atLeast"/>
      <w:ind w:right="90"/>
      <w:jc w:val="left"/>
    </w:pPr>
    <w:rPr>
      <w:rFonts w:ascii="宋体" w:hAnsi="宋体" w:cs="宋体"/>
      <w:color w:val="888888"/>
      <w:kern w:val="0"/>
      <w:sz w:val="24"/>
      <w:szCs w:val="24"/>
    </w:rPr>
  </w:style>
  <w:style w:type="paragraph" w:customStyle="1" w:styleId="textarea">
    <w:name w:val="textarea"/>
    <w:basedOn w:val="Normal"/>
    <w:uiPriority w:val="99"/>
    <w:rsid w:val="00C14AC5"/>
    <w:pPr>
      <w:widowControl/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0" w:color="CCCCCC"/>
      </w:pBdr>
      <w:spacing w:before="30" w:after="75" w:line="225" w:lineRule="atLeast"/>
      <w:ind w:right="90"/>
      <w:jc w:val="left"/>
    </w:pPr>
    <w:rPr>
      <w:rFonts w:ascii="宋体" w:hAnsi="宋体" w:cs="宋体"/>
      <w:color w:val="888888"/>
      <w:kern w:val="0"/>
      <w:sz w:val="24"/>
      <w:szCs w:val="24"/>
    </w:rPr>
  </w:style>
  <w:style w:type="paragraph" w:customStyle="1" w:styleId="button">
    <w:name w:val="button"/>
    <w:basedOn w:val="Normal"/>
    <w:uiPriority w:val="99"/>
    <w:rsid w:val="00C14AC5"/>
    <w:pPr>
      <w:widowControl/>
      <w:pBdr>
        <w:top w:val="single" w:sz="6" w:space="8" w:color="CCCCCC"/>
        <w:left w:val="single" w:sz="6" w:space="19" w:color="CCCCCC"/>
        <w:bottom w:val="single" w:sz="6" w:space="8" w:color="CCCCCC"/>
        <w:right w:val="single" w:sz="6" w:space="19" w:color="CCCCCC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1132</Words>
  <Characters>6454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河南理工大学2017年招生来源计划表</dc:title>
  <dc:subject/>
  <dc:creator>li</dc:creator>
  <cp:keywords/>
  <dc:description/>
  <cp:lastModifiedBy>微软用户</cp:lastModifiedBy>
  <cp:revision>2</cp:revision>
  <dcterms:created xsi:type="dcterms:W3CDTF">2017-09-29T07:53:00Z</dcterms:created>
  <dcterms:modified xsi:type="dcterms:W3CDTF">2017-09-29T07:53:00Z</dcterms:modified>
</cp:coreProperties>
</file>