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F" w:rsidRPr="004D3D71" w:rsidRDefault="0077490F" w:rsidP="0077490F">
      <w:pPr>
        <w:spacing w:line="300" w:lineRule="auto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4D3D71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河南理工大学外国语学院转专业</w:t>
      </w:r>
      <w:r w:rsidR="00E86381" w:rsidRPr="004D3D71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工作</w:t>
      </w:r>
      <w:r w:rsidRPr="004D3D71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细则</w:t>
      </w:r>
    </w:p>
    <w:p w:rsidR="00E86381" w:rsidRPr="004D3D71" w:rsidRDefault="00E86381" w:rsidP="0077490F">
      <w:pPr>
        <w:spacing w:line="300" w:lineRule="auto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</w:p>
    <w:p w:rsidR="0077490F" w:rsidRPr="004D3D71" w:rsidRDefault="00E86381" w:rsidP="00E86381">
      <w:pPr>
        <w:spacing w:line="30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为鼓励学生学习的自主性与积极性，尊重学生个性化发展，特制定</w:t>
      </w:r>
      <w:r w:rsidR="00EE556C" w:rsidRPr="004D3D71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工作细则。</w:t>
      </w:r>
    </w:p>
    <w:p w:rsidR="00E86381" w:rsidRPr="004D3D71" w:rsidRDefault="00E86381" w:rsidP="00E86381">
      <w:pPr>
        <w:spacing w:line="30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7490F" w:rsidRPr="004D3D71" w:rsidRDefault="0077490F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第一章</w:t>
      </w:r>
      <w:r w:rsidR="007B7781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  </w:t>
      </w: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总  则</w:t>
      </w:r>
    </w:p>
    <w:p w:rsidR="0077490F" w:rsidRPr="004D3D71" w:rsidRDefault="0077490F" w:rsidP="00076408">
      <w:pPr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第一条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 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为规范学生转专业管理，根据教育部《普通高等学校学生管理规定》（教育部令第41号）和《河南理工大学转专业管理办法》（校教〔2017〕26号）,结合学院实际，特制定本细则。</w:t>
      </w:r>
    </w:p>
    <w:p w:rsidR="0077490F" w:rsidRPr="004D3D71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第二条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学生转专业工作坚持公平、公正、公开原则。</w:t>
      </w:r>
    </w:p>
    <w:p w:rsidR="00BC7A3B" w:rsidRPr="004D3D71" w:rsidRDefault="00BC7A3B" w:rsidP="00954C2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77490F" w:rsidRPr="00D31884" w:rsidRDefault="0077490F" w:rsidP="0077490F">
      <w:pPr>
        <w:adjustRightInd w:val="0"/>
        <w:snapToGrid w:val="0"/>
        <w:spacing w:line="348" w:lineRule="auto"/>
        <w:jc w:val="center"/>
        <w:rPr>
          <w:rFonts w:ascii="Times New Roman" w:eastAsia="黑体" w:hAnsi="Times New Roman"/>
          <w:b/>
          <w:color w:val="000000" w:themeColor="text1"/>
          <w:sz w:val="32"/>
          <w:szCs w:val="32"/>
        </w:rPr>
      </w:pPr>
      <w:r w:rsidRPr="00D31884">
        <w:rPr>
          <w:rFonts w:ascii="Times New Roman" w:eastAsia="黑体" w:hAnsi="黑体"/>
          <w:b/>
          <w:color w:val="000000" w:themeColor="text1"/>
          <w:sz w:val="32"/>
          <w:szCs w:val="32"/>
        </w:rPr>
        <w:t>第二章</w:t>
      </w:r>
      <w:r w:rsidR="007B7781" w:rsidRPr="00D31884">
        <w:rPr>
          <w:rFonts w:ascii="Times New Roman" w:eastAsia="黑体" w:hAnsi="Times New Roman"/>
          <w:b/>
          <w:color w:val="000000" w:themeColor="text1"/>
          <w:sz w:val="32"/>
          <w:szCs w:val="32"/>
        </w:rPr>
        <w:t xml:space="preserve"> </w:t>
      </w:r>
      <w:r w:rsidRPr="00D31884">
        <w:rPr>
          <w:rFonts w:ascii="Times New Roman" w:eastAsia="黑体" w:hAnsi="Times New Roman"/>
          <w:b/>
          <w:color w:val="000000" w:themeColor="text1"/>
          <w:sz w:val="32"/>
          <w:szCs w:val="32"/>
        </w:rPr>
        <w:t xml:space="preserve"> </w:t>
      </w:r>
      <w:r w:rsidRPr="00D31884">
        <w:rPr>
          <w:rFonts w:ascii="Times New Roman" w:eastAsia="黑体" w:hAnsi="黑体"/>
          <w:b/>
          <w:color w:val="000000" w:themeColor="text1"/>
          <w:sz w:val="32"/>
          <w:szCs w:val="32"/>
        </w:rPr>
        <w:t>转专业条件</w:t>
      </w:r>
    </w:p>
    <w:p w:rsidR="0077490F" w:rsidRPr="00D31884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</w:t>
      </w:r>
      <w:r w:rsidR="00103D69" w:rsidRPr="00D31884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三</w:t>
      </w:r>
      <w:r w:rsidRPr="00D31884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D31884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学生</w:t>
      </w:r>
      <w:r w:rsidR="00A06B21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转专业需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符合下列</w:t>
      </w:r>
      <w:r w:rsidR="00A06B21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要求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A06B21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方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可申请转入外语专业：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Hlk93496794"/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（一）</w:t>
      </w:r>
      <w:bookmarkEnd w:id="0"/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对外语专业有兴趣或者有外语专业特长者；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（二）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原则上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第一学期期末考试</w:t>
      </w:r>
      <w:r w:rsidR="00553A74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外语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成绩达到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80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分以上者</w:t>
      </w:r>
      <w:r w:rsidR="00A06B21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:rsidR="00AE58E9" w:rsidRPr="00D31884" w:rsidRDefault="00AE58E9" w:rsidP="00AE58E9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（三）身心健康。</w:t>
      </w:r>
    </w:p>
    <w:p w:rsidR="00553A74" w:rsidRPr="00D31884" w:rsidRDefault="00553A74" w:rsidP="00553A74">
      <w:pPr>
        <w:adjustRightInd w:val="0"/>
        <w:snapToGrid w:val="0"/>
        <w:spacing w:line="348" w:lineRule="auto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第四条</w:t>
      </w:r>
      <w:r w:rsidR="00D31884" w:rsidRPr="00D31884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 xml:space="preserve"> 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具有下列情况之一者，不能申请转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入外语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专业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</w:p>
    <w:p w:rsidR="00553A74" w:rsidRPr="00D31884" w:rsidRDefault="00553A74" w:rsidP="00553A74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一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）有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考试违纪或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作弊行为的；</w:t>
      </w:r>
    </w:p>
    <w:p w:rsidR="00553A74" w:rsidRPr="00D31884" w:rsidRDefault="00553A74" w:rsidP="00553A74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二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）受记过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及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以上处分的；</w:t>
      </w:r>
    </w:p>
    <w:p w:rsidR="00553A74" w:rsidRPr="00D31884" w:rsidRDefault="00553A74" w:rsidP="00654CEF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三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）招生时国家已有明确规定不能转专业的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:rsidR="00910713" w:rsidRDefault="00910713" w:rsidP="0077490F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（</w:t>
      </w:r>
      <w:r w:rsidR="0007640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四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）定向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、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委托培养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、有</w:t>
      </w:r>
      <w:r w:rsidR="00E04F30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相关协议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的学生</w:t>
      </w:r>
      <w:r w:rsidR="00654CE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D31884" w:rsidRPr="004D3D71" w:rsidRDefault="00D31884" w:rsidP="0077490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77490F" w:rsidRPr="004D3D71" w:rsidRDefault="0077490F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第三章</w:t>
      </w:r>
      <w:r w:rsidR="007B7781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  </w:t>
      </w: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转专业程序</w:t>
      </w:r>
    </w:p>
    <w:p w:rsidR="0077490F" w:rsidRPr="004D3D71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五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 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拟转入学生人数比例不超过</w:t>
      </w:r>
      <w:r w:rsidR="007B7781">
        <w:rPr>
          <w:rFonts w:ascii="仿宋_GB2312" w:eastAsia="仿宋_GB2312" w:hint="eastAsia"/>
          <w:color w:val="000000" w:themeColor="text1"/>
          <w:sz w:val="32"/>
          <w:szCs w:val="32"/>
        </w:rPr>
        <w:t>本年级本专业现有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学生总人数的</w:t>
      </w:r>
      <w:r w:rsidR="00654CEF" w:rsidRPr="004D3D71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="00203CB0" w:rsidRPr="004D3D71">
        <w:rPr>
          <w:rFonts w:ascii="Times New Roman" w:eastAsia="仿宋_GB2312" w:hAnsi="Times New Roman"/>
          <w:color w:val="000000" w:themeColor="text1"/>
          <w:sz w:val="32"/>
          <w:szCs w:val="32"/>
        </w:rPr>
        <w:t>%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，并</w:t>
      </w:r>
      <w:r w:rsidR="00203CB0" w:rsidRPr="004D3D71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外公布。</w:t>
      </w:r>
    </w:p>
    <w:p w:rsidR="0077490F" w:rsidRPr="004D3D71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六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="007B778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学生转专业一般应于大学一年级的第二学期开学初</w:t>
      </w:r>
      <w:r w:rsidR="00F926E1" w:rsidRPr="004D3D71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周内提交申请。学生转专业须按下列流程办理：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（一）学生本人填写转专业申请表；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（二）转出学院院长签字</w:t>
      </w:r>
      <w:r w:rsidR="00C6333B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:rsidR="004037F8" w:rsidRPr="00D31884" w:rsidRDefault="0077490F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（三）</w:t>
      </w:r>
      <w:r w:rsidR="004037F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参加外国语学院组织的</w:t>
      </w:r>
      <w:r w:rsidR="00BB52E5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综合</w:t>
      </w:r>
      <w:r w:rsidR="004037F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面试，</w:t>
      </w:r>
      <w:r w:rsidR="00AB7E4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并</w:t>
      </w:r>
      <w:r w:rsidR="004037F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由</w:t>
      </w:r>
      <w:r w:rsidR="00203CB0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转专业面试小组</w:t>
      </w:r>
      <w:r w:rsidR="00C6333B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集体</w:t>
      </w:r>
      <w:r w:rsidR="004037F8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讨论</w:t>
      </w:r>
      <w:r w:rsidR="007A7FE3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决定</w:t>
      </w:r>
      <w:r w:rsidR="00D36E35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是否</w:t>
      </w:r>
      <w:r w:rsidR="00C6333B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接收；</w:t>
      </w:r>
    </w:p>
    <w:p w:rsidR="0077490F" w:rsidRPr="00D31884" w:rsidRDefault="004037F8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（四）通过外语面试学生</w:t>
      </w:r>
      <w:r w:rsidR="0009660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的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转专业申请</w:t>
      </w:r>
      <w:r w:rsidR="0009660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表</w:t>
      </w:r>
      <w:r w:rsidR="0077490F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经外国语学院院长签字</w:t>
      </w:r>
      <w:r w:rsidR="00C6333B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AE58E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五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）教务处处长审核；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left="14" w:firstLineChars="183" w:firstLine="58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AE58E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六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）教务处对学生拟转专业结果进行公示。公示期满且公示无异议的，报主管校长审批；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firstLineChars="187" w:firstLine="598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AE58E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七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）审批完成后，被批准的学生到教务处办理相关手续；</w:t>
      </w:r>
    </w:p>
    <w:p w:rsidR="0077490F" w:rsidRPr="00D31884" w:rsidRDefault="0077490F" w:rsidP="0077490F">
      <w:pPr>
        <w:adjustRightInd w:val="0"/>
        <w:snapToGrid w:val="0"/>
        <w:spacing w:line="348" w:lineRule="auto"/>
        <w:ind w:firstLineChars="187" w:firstLine="598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AE58E9"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八</w:t>
      </w:r>
      <w:r w:rsidRPr="00D31884">
        <w:rPr>
          <w:rFonts w:ascii="Times New Roman" w:eastAsia="仿宋_GB2312" w:hAnsi="Times New Roman"/>
          <w:color w:val="000000" w:themeColor="text1"/>
          <w:sz w:val="32"/>
          <w:szCs w:val="32"/>
        </w:rPr>
        <w:t>）学生处负责对转专业学生进行复审，将符合条件的学生信息在中国高等教育学生信息网进行学籍异动。</w:t>
      </w:r>
    </w:p>
    <w:p w:rsidR="0077490F" w:rsidRPr="004D3D71" w:rsidRDefault="0077490F" w:rsidP="00E04F30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七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 </w:t>
      </w:r>
      <w:r w:rsidR="008A03A7" w:rsidRPr="004D3D71">
        <w:rPr>
          <w:rStyle w:val="a5"/>
          <w:rFonts w:ascii="仿宋_GB2312" w:eastAsia="仿宋_GB2312" w:hint="eastAsia"/>
          <w:b w:val="0"/>
          <w:bCs w:val="0"/>
          <w:color w:val="000000" w:themeColor="text1"/>
          <w:sz w:val="32"/>
          <w:szCs w:val="32"/>
        </w:rPr>
        <w:t>学生要</w:t>
      </w:r>
      <w:r w:rsidR="00E04F30" w:rsidRPr="004D3D71">
        <w:rPr>
          <w:rStyle w:val="a5"/>
          <w:rFonts w:ascii="仿宋_GB2312" w:eastAsia="仿宋_GB2312" w:hint="eastAsia"/>
          <w:b w:val="0"/>
          <w:bCs w:val="0"/>
          <w:color w:val="000000" w:themeColor="text1"/>
          <w:sz w:val="32"/>
          <w:szCs w:val="32"/>
        </w:rPr>
        <w:t>慎重考虑</w:t>
      </w:r>
      <w:r w:rsidR="008A03A7" w:rsidRPr="004D3D71">
        <w:rPr>
          <w:rStyle w:val="a5"/>
          <w:rFonts w:ascii="仿宋_GB2312" w:eastAsia="仿宋_GB2312" w:hint="eastAsia"/>
          <w:b w:val="0"/>
          <w:bCs w:val="0"/>
          <w:color w:val="000000" w:themeColor="text1"/>
          <w:sz w:val="32"/>
          <w:szCs w:val="32"/>
        </w:rPr>
        <w:t>转专业事宜</w:t>
      </w:r>
      <w:r w:rsidR="00E04F30" w:rsidRPr="004D3D71">
        <w:rPr>
          <w:rStyle w:val="a5"/>
          <w:rFonts w:ascii="仿宋_GB2312" w:eastAsia="仿宋_GB2312" w:hint="eastAsia"/>
          <w:b w:val="0"/>
          <w:bCs w:val="0"/>
          <w:color w:val="000000" w:themeColor="text1"/>
          <w:sz w:val="32"/>
          <w:szCs w:val="32"/>
        </w:rPr>
        <w:t>，如因转专业而引起成绩下降、学习不适应、甚至在规定时间内不能达到毕业及授予学士学位的条件，责任自负。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教务处负责对转专业的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学生统一办理学籍变更手续，之后不再接受学生转回原专业的申请。</w:t>
      </w:r>
    </w:p>
    <w:p w:rsidR="0077490F" w:rsidRPr="004D3D71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八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学生转入外语</w:t>
      </w:r>
      <w:r w:rsidR="00F926E1" w:rsidRPr="004D3D71">
        <w:rPr>
          <w:rFonts w:ascii="仿宋_GB2312" w:eastAsia="仿宋_GB2312" w:hint="eastAsia"/>
          <w:color w:val="000000" w:themeColor="text1"/>
          <w:sz w:val="32"/>
          <w:szCs w:val="32"/>
        </w:rPr>
        <w:t>专业后，须按转入专业教学计划规定的要求修满对应的学分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方可毕业。转专业前已取得学分的课程，如果该课程符合</w:t>
      </w:r>
      <w:r w:rsidR="007A7FE3" w:rsidRPr="004D3D71">
        <w:rPr>
          <w:rFonts w:ascii="仿宋_GB2312" w:eastAsia="仿宋_GB2312" w:hint="eastAsia"/>
          <w:color w:val="000000" w:themeColor="text1"/>
          <w:sz w:val="32"/>
          <w:szCs w:val="32"/>
        </w:rPr>
        <w:t>外语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专业教学计划规定的课程要求，则转专业后学分仍然有效，否则取得学分无效，必须重新修读相关课程。学生转入</w:t>
      </w:r>
      <w:r w:rsidR="007A7FE3" w:rsidRPr="004D3D71">
        <w:rPr>
          <w:rFonts w:ascii="仿宋_GB2312" w:eastAsia="仿宋_GB2312" w:hint="eastAsia"/>
          <w:color w:val="000000" w:themeColor="text1"/>
          <w:sz w:val="32"/>
          <w:szCs w:val="32"/>
        </w:rPr>
        <w:t>外语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专业后所缺的该专业教学计划规定的学分，由学生本人在规定修业年限内补修完，否则不能毕业。</w:t>
      </w:r>
    </w:p>
    <w:p w:rsidR="00E04F30" w:rsidRPr="004D3D71" w:rsidRDefault="00D84B3A" w:rsidP="00E04F30">
      <w:pPr>
        <w:widowControl/>
        <w:spacing w:line="315" w:lineRule="atLeast"/>
        <w:ind w:firstLine="57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九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 </w:t>
      </w:r>
      <w:r w:rsidR="00E04F30" w:rsidRPr="004D3D7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录取条件：</w:t>
      </w:r>
    </w:p>
    <w:p w:rsidR="00D84B3A" w:rsidRPr="007B7781" w:rsidRDefault="00D84B3A" w:rsidP="00D84B3A">
      <w:pPr>
        <w:widowControl/>
        <w:spacing w:line="315" w:lineRule="atLeast"/>
        <w:ind w:firstLine="57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</w:t>
      </w: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符合申请条件；</w:t>
      </w:r>
    </w:p>
    <w:p w:rsidR="00E04F30" w:rsidRPr="007B7781" w:rsidRDefault="00D84B3A" w:rsidP="00A06B21">
      <w:pPr>
        <w:widowControl/>
        <w:spacing w:line="315" w:lineRule="atLeast"/>
        <w:ind w:firstLine="57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</w:t>
      </w: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按照</w:t>
      </w:r>
      <w:r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转专业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总成绩由高至底排列，择优录取，成绩由</w:t>
      </w:r>
      <w:r w:rsidR="00EE556C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第一学期修读英语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成绩（</w:t>
      </w:r>
      <w:r w:rsidR="00AE58E9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占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）和面试成绩（占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）构成，</w:t>
      </w:r>
      <w:r w:rsidR="00EE556C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如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总成绩相同，则</w:t>
      </w:r>
      <w:r w:rsidR="00EE556C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面试</w:t>
      </w:r>
      <w:r w:rsidR="00E04F30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成绩高者</w:t>
      </w:r>
      <w:r w:rsidR="00EE556C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居先</w:t>
      </w:r>
      <w:r w:rsidR="0079737C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;</w:t>
      </w:r>
    </w:p>
    <w:p w:rsidR="00EE556C" w:rsidRPr="004D3D71" w:rsidRDefault="007B7781" w:rsidP="00A06B21">
      <w:pPr>
        <w:widowControl/>
        <w:spacing w:line="315" w:lineRule="atLeast"/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3188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</w:t>
      </w:r>
      <w:r w:rsidRPr="00D3188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D3188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</w:t>
      </w:r>
      <w:r w:rsidR="00EE556C" w:rsidRPr="007B7781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对面试成绩不及格者实行一票否决。</w:t>
      </w:r>
      <w:r w:rsidR="00EE556C" w:rsidRPr="004D3D7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E04F30" w:rsidRPr="004D3D71" w:rsidRDefault="00E04F30" w:rsidP="00D84B3A">
      <w:pPr>
        <w:adjustRightInd w:val="0"/>
        <w:snapToGrid w:val="0"/>
        <w:spacing w:line="348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:rsidR="0077490F" w:rsidRPr="004D3D71" w:rsidRDefault="0077490F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第四章</w:t>
      </w:r>
      <w:r w:rsidR="007B7781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  </w:t>
      </w:r>
      <w:r w:rsidRPr="004D3D71">
        <w:rPr>
          <w:rFonts w:ascii="黑体" w:eastAsia="黑体" w:hAnsi="黑体" w:hint="eastAsia"/>
          <w:b/>
          <w:color w:val="000000" w:themeColor="text1"/>
          <w:sz w:val="32"/>
          <w:szCs w:val="32"/>
        </w:rPr>
        <w:t>附  则</w:t>
      </w:r>
    </w:p>
    <w:p w:rsidR="0077490F" w:rsidRDefault="0077490F" w:rsidP="00954C27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第</w:t>
      </w:r>
      <w:r w:rsidR="007B7781">
        <w:rPr>
          <w:rFonts w:ascii="楷体_GB2312" w:eastAsia="楷体_GB2312" w:hint="eastAsia"/>
          <w:b/>
          <w:color w:val="000000" w:themeColor="text1"/>
          <w:sz w:val="32"/>
          <w:szCs w:val="32"/>
        </w:rPr>
        <w:t>十</w:t>
      </w:r>
      <w:r w:rsidRPr="004D3D71">
        <w:rPr>
          <w:rFonts w:ascii="楷体_GB2312" w:eastAsia="楷体_GB2312" w:hint="eastAsia"/>
          <w:b/>
          <w:color w:val="000000" w:themeColor="text1"/>
          <w:sz w:val="32"/>
          <w:szCs w:val="32"/>
        </w:rPr>
        <w:t>条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本办法自</w:t>
      </w:r>
      <w:r w:rsidR="00C6333B" w:rsidRPr="004D3D71">
        <w:rPr>
          <w:rFonts w:ascii="仿宋_GB2312" w:eastAsia="仿宋_GB2312" w:hint="eastAsia"/>
          <w:color w:val="000000" w:themeColor="text1"/>
          <w:sz w:val="32"/>
          <w:szCs w:val="32"/>
        </w:rPr>
        <w:t>即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日起实施，由</w:t>
      </w:r>
      <w:r w:rsidR="007A7FE3" w:rsidRPr="004D3D71">
        <w:rPr>
          <w:rFonts w:ascii="仿宋_GB2312" w:eastAsia="仿宋_GB2312" w:hint="eastAsia"/>
          <w:color w:val="000000" w:themeColor="text1"/>
          <w:sz w:val="32"/>
          <w:szCs w:val="32"/>
        </w:rPr>
        <w:t>外国语学院</w:t>
      </w:r>
      <w:r w:rsidRPr="004D3D71">
        <w:rPr>
          <w:rFonts w:ascii="仿宋_GB2312" w:eastAsia="仿宋_GB2312" w:hint="eastAsia"/>
          <w:color w:val="000000" w:themeColor="text1"/>
          <w:sz w:val="32"/>
          <w:szCs w:val="32"/>
        </w:rPr>
        <w:t>负责解释。</w:t>
      </w:r>
    </w:p>
    <w:p w:rsidR="0079737C" w:rsidRDefault="0079737C" w:rsidP="0079737C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79737C" w:rsidRDefault="0079737C" w:rsidP="0079737C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79737C" w:rsidRDefault="0079737C" w:rsidP="0079737C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外国语学院</w:t>
      </w:r>
    </w:p>
    <w:p w:rsidR="0079737C" w:rsidRPr="0079737C" w:rsidRDefault="0079737C" w:rsidP="0079737C">
      <w:pPr>
        <w:adjustRightInd w:val="0"/>
        <w:snapToGrid w:val="0"/>
        <w:spacing w:line="348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2022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Pr="0079737C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p w:rsidR="000434C8" w:rsidRPr="004D3D71" w:rsidRDefault="000434C8">
      <w:pPr>
        <w:rPr>
          <w:color w:val="000000" w:themeColor="text1"/>
        </w:rPr>
      </w:pPr>
    </w:p>
    <w:sectPr w:rsidR="000434C8" w:rsidRPr="004D3D71" w:rsidSect="0042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83" w:rsidRDefault="00575D83" w:rsidP="0077490F">
      <w:r>
        <w:separator/>
      </w:r>
    </w:p>
  </w:endnote>
  <w:endnote w:type="continuationSeparator" w:id="1">
    <w:p w:rsidR="00575D83" w:rsidRDefault="00575D83" w:rsidP="0077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83" w:rsidRDefault="00575D83" w:rsidP="0077490F">
      <w:r>
        <w:separator/>
      </w:r>
    </w:p>
  </w:footnote>
  <w:footnote w:type="continuationSeparator" w:id="1">
    <w:p w:rsidR="00575D83" w:rsidRDefault="00575D83" w:rsidP="00774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978"/>
    <w:multiLevelType w:val="hybridMultilevel"/>
    <w:tmpl w:val="5E1CC9CA"/>
    <w:lvl w:ilvl="0" w:tplc="763ECE9A">
      <w:start w:val="1"/>
      <w:numFmt w:val="decimal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0F"/>
    <w:rsid w:val="000434C8"/>
    <w:rsid w:val="00076408"/>
    <w:rsid w:val="00096609"/>
    <w:rsid w:val="000E2427"/>
    <w:rsid w:val="00103D69"/>
    <w:rsid w:val="0010591A"/>
    <w:rsid w:val="00137B96"/>
    <w:rsid w:val="00203CB0"/>
    <w:rsid w:val="002136BC"/>
    <w:rsid w:val="003140F5"/>
    <w:rsid w:val="0039708E"/>
    <w:rsid w:val="003F5113"/>
    <w:rsid w:val="004037F8"/>
    <w:rsid w:val="00421994"/>
    <w:rsid w:val="004D3D71"/>
    <w:rsid w:val="00553A74"/>
    <w:rsid w:val="00575D83"/>
    <w:rsid w:val="00654CEF"/>
    <w:rsid w:val="006763F1"/>
    <w:rsid w:val="006D4ED6"/>
    <w:rsid w:val="006E0EA4"/>
    <w:rsid w:val="00701096"/>
    <w:rsid w:val="00721FF0"/>
    <w:rsid w:val="0077490F"/>
    <w:rsid w:val="0079737C"/>
    <w:rsid w:val="007A7FE3"/>
    <w:rsid w:val="007B7781"/>
    <w:rsid w:val="007D4E4D"/>
    <w:rsid w:val="008143E0"/>
    <w:rsid w:val="008A03A7"/>
    <w:rsid w:val="008C1A42"/>
    <w:rsid w:val="00910713"/>
    <w:rsid w:val="00954C27"/>
    <w:rsid w:val="00A06B21"/>
    <w:rsid w:val="00AB7E49"/>
    <w:rsid w:val="00AE58E9"/>
    <w:rsid w:val="00BA0381"/>
    <w:rsid w:val="00BB23BE"/>
    <w:rsid w:val="00BB52E5"/>
    <w:rsid w:val="00BC7A3B"/>
    <w:rsid w:val="00C6333B"/>
    <w:rsid w:val="00CF5F2F"/>
    <w:rsid w:val="00D31884"/>
    <w:rsid w:val="00D36E35"/>
    <w:rsid w:val="00D84B3A"/>
    <w:rsid w:val="00D929EB"/>
    <w:rsid w:val="00DE5A14"/>
    <w:rsid w:val="00E04F30"/>
    <w:rsid w:val="00E60373"/>
    <w:rsid w:val="00E86381"/>
    <w:rsid w:val="00EC3976"/>
    <w:rsid w:val="00EE531B"/>
    <w:rsid w:val="00EE556C"/>
    <w:rsid w:val="00F9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90F"/>
    <w:rPr>
      <w:sz w:val="18"/>
      <w:szCs w:val="18"/>
    </w:rPr>
  </w:style>
  <w:style w:type="character" w:styleId="a5">
    <w:name w:val="Strong"/>
    <w:basedOn w:val="a0"/>
    <w:uiPriority w:val="22"/>
    <w:qFormat/>
    <w:rsid w:val="00E04F30"/>
    <w:rPr>
      <w:b/>
      <w:bCs/>
    </w:rPr>
  </w:style>
  <w:style w:type="paragraph" w:styleId="a6">
    <w:name w:val="List Paragraph"/>
    <w:basedOn w:val="a"/>
    <w:uiPriority w:val="34"/>
    <w:qFormat/>
    <w:rsid w:val="00D84B3A"/>
    <w:pPr>
      <w:ind w:firstLineChars="200" w:firstLine="420"/>
    </w:pPr>
  </w:style>
  <w:style w:type="paragraph" w:styleId="a7">
    <w:name w:val="Revision"/>
    <w:hidden/>
    <w:uiPriority w:val="99"/>
    <w:semiHidden/>
    <w:rsid w:val="00BC7A3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2022-01-20T12:58:00Z</dcterms:created>
  <dcterms:modified xsi:type="dcterms:W3CDTF">2022-02-12T00:55:00Z</dcterms:modified>
</cp:coreProperties>
</file>