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48" w:rsidRDefault="00FB4848">
      <w:pPr>
        <w:pStyle w:val="BodyText"/>
        <w:spacing w:before="1"/>
        <w:ind w:left="0"/>
        <w:rPr>
          <w:rFonts w:ascii="Times New Roman" w:cs="Times New Roman"/>
          <w:sz w:val="24"/>
          <w:szCs w:val="24"/>
        </w:rPr>
      </w:pPr>
    </w:p>
    <w:p w:rsidR="00FB4848" w:rsidRDefault="00FB4848">
      <w:pPr>
        <w:spacing w:line="777" w:lineRule="exact"/>
        <w:ind w:left="595"/>
        <w:jc w:val="center"/>
        <w:rPr>
          <w:rFonts w:ascii="Arial Unicode MS" w:eastAsia="Times New Roman" w:cs="Times New Roman"/>
          <w:b/>
          <w:bCs/>
          <w:sz w:val="42"/>
          <w:szCs w:val="42"/>
        </w:rPr>
      </w:pPr>
      <w:r>
        <w:rPr>
          <w:rFonts w:ascii="Arial Unicode MS" w:hint="eastAsia"/>
          <w:b/>
          <w:bCs/>
          <w:sz w:val="42"/>
          <w:szCs w:val="42"/>
        </w:rPr>
        <w:t>河南理工大学</w:t>
      </w:r>
      <w:r>
        <w:rPr>
          <w:rFonts w:ascii="Arial Unicode MS" w:eastAsia="Times New Roman" w:cs="Times New Roman"/>
          <w:b/>
          <w:bCs/>
          <w:sz w:val="42"/>
          <w:szCs w:val="42"/>
        </w:rPr>
        <w:t>外国语学院</w:t>
      </w:r>
    </w:p>
    <w:p w:rsidR="00FB4848" w:rsidRDefault="00FB4848">
      <w:pPr>
        <w:spacing w:line="777" w:lineRule="exact"/>
        <w:ind w:left="595"/>
        <w:jc w:val="center"/>
        <w:rPr>
          <w:rFonts w:ascii="Arial Unicode MS" w:eastAsia="Times New Roman" w:cs="Times New Roman"/>
          <w:b/>
          <w:bCs/>
          <w:sz w:val="42"/>
          <w:szCs w:val="42"/>
        </w:rPr>
      </w:pPr>
      <w:r>
        <w:rPr>
          <w:rFonts w:ascii="Times New Roman" w:eastAsia="Times New Roman" w:cs="Times New Roman"/>
          <w:b/>
          <w:bCs/>
          <w:sz w:val="42"/>
          <w:szCs w:val="42"/>
        </w:rPr>
        <w:t>20</w:t>
      </w:r>
      <w:r>
        <w:rPr>
          <w:rFonts w:ascii="Times New Roman" w:cs="Times New Roman"/>
          <w:b/>
          <w:bCs/>
          <w:sz w:val="42"/>
          <w:szCs w:val="42"/>
          <w:lang w:val="en-US"/>
        </w:rPr>
        <w:t>22</w:t>
      </w:r>
      <w:r>
        <w:rPr>
          <w:rFonts w:ascii="Times New Roman" w:eastAsia="Times New Roman" w:cs="Times New Roman"/>
          <w:b/>
          <w:bCs/>
          <w:sz w:val="42"/>
          <w:szCs w:val="42"/>
        </w:rPr>
        <w:t xml:space="preserve"> </w:t>
      </w:r>
      <w:r>
        <w:rPr>
          <w:rFonts w:ascii="Arial Unicode MS" w:eastAsia="Times New Roman" w:cs="Times New Roman"/>
          <w:b/>
          <w:bCs/>
          <w:sz w:val="42"/>
          <w:szCs w:val="42"/>
        </w:rPr>
        <w:t>年硕士研究生招生简介</w:t>
      </w:r>
    </w:p>
    <w:p w:rsidR="00FB4848" w:rsidRDefault="00FB4848">
      <w:pPr>
        <w:pStyle w:val="Heading1"/>
        <w:ind w:left="0"/>
        <w:rPr>
          <w:rFonts w:cs="Times New Roman"/>
          <w:sz w:val="28"/>
          <w:szCs w:val="28"/>
        </w:rPr>
      </w:pPr>
    </w:p>
    <w:p w:rsidR="00FB4848" w:rsidRDefault="00FB4848">
      <w:pPr>
        <w:pStyle w:val="Heading1"/>
        <w:ind w:left="0"/>
        <w:rPr>
          <w:rFonts w:cs="Times New Roman"/>
        </w:rPr>
      </w:pPr>
      <w:r>
        <w:rPr>
          <w:rFonts w:hint="eastAsia"/>
          <w:sz w:val="28"/>
          <w:szCs w:val="28"/>
          <w:lang w:val="en-US"/>
        </w:rPr>
        <w:t>一、</w:t>
      </w:r>
      <w:r>
        <w:rPr>
          <w:rFonts w:hint="eastAsia"/>
          <w:sz w:val="28"/>
          <w:szCs w:val="28"/>
        </w:rPr>
        <w:t>招生方向及培养目标</w:t>
      </w:r>
    </w:p>
    <w:p w:rsidR="00FB4848" w:rsidRDefault="00FB4848">
      <w:pPr>
        <w:pStyle w:val="BodyText"/>
        <w:spacing w:before="147" w:line="292" w:lineRule="auto"/>
        <w:ind w:left="0" w:right="238"/>
        <w:jc w:val="both"/>
        <w:rPr>
          <w:rFonts w:cs="Times New Roman"/>
          <w:spacing w:val="-5"/>
          <w:sz w:val="24"/>
          <w:szCs w:val="24"/>
        </w:rPr>
      </w:pPr>
      <w:r>
        <w:rPr>
          <w:b/>
          <w:bCs/>
          <w:spacing w:val="-5"/>
          <w:sz w:val="24"/>
          <w:szCs w:val="24"/>
          <w:lang w:val="en-US"/>
        </w:rPr>
        <w:t xml:space="preserve">1. </w:t>
      </w:r>
      <w:r>
        <w:rPr>
          <w:rFonts w:hint="eastAsia"/>
          <w:b/>
          <w:bCs/>
          <w:spacing w:val="-5"/>
          <w:sz w:val="24"/>
          <w:szCs w:val="24"/>
        </w:rPr>
        <w:t>翻译硕士（</w:t>
      </w:r>
      <w:r>
        <w:rPr>
          <w:b/>
          <w:bCs/>
          <w:spacing w:val="-5"/>
          <w:sz w:val="24"/>
          <w:szCs w:val="24"/>
          <w:lang w:val="en-US"/>
        </w:rPr>
        <w:t>MTI</w:t>
      </w:r>
      <w:r>
        <w:rPr>
          <w:rFonts w:hint="eastAsia"/>
          <w:b/>
          <w:bCs/>
          <w:spacing w:val="-5"/>
          <w:sz w:val="24"/>
          <w:szCs w:val="24"/>
          <w:lang w:val="en-US"/>
        </w:rPr>
        <w:t>）：</w:t>
      </w:r>
      <w:r>
        <w:rPr>
          <w:rFonts w:hint="eastAsia"/>
          <w:spacing w:val="-5"/>
          <w:sz w:val="24"/>
          <w:szCs w:val="24"/>
        </w:rPr>
        <w:t>结合我校鲜明的工科特色和地处太极发源地的地域优势，培养德、智、体全面发展、具有国际化视野、良好文化素养、扎实的双语基础、擅长工程技术领域或中原文化，尤其是太极文化国际传播的高层次、应用型、专业性英语笔译人才，立足河南，面向全国，为经济社会发展和文化交流提供优质的语言服务。</w:t>
      </w:r>
    </w:p>
    <w:p w:rsidR="00FB4848" w:rsidRDefault="00FB4848">
      <w:pPr>
        <w:pStyle w:val="BodyText"/>
        <w:spacing w:before="147" w:line="292" w:lineRule="auto"/>
        <w:ind w:left="0" w:right="238"/>
        <w:jc w:val="both"/>
        <w:rPr>
          <w:rFonts w:cs="Times New Roman"/>
          <w:spacing w:val="-5"/>
          <w:sz w:val="24"/>
          <w:szCs w:val="24"/>
        </w:rPr>
      </w:pPr>
      <w:r>
        <w:rPr>
          <w:b/>
          <w:bCs/>
          <w:spacing w:val="-5"/>
          <w:sz w:val="24"/>
          <w:szCs w:val="24"/>
          <w:lang w:val="en-US"/>
        </w:rPr>
        <w:t xml:space="preserve">2. </w:t>
      </w:r>
      <w:r>
        <w:rPr>
          <w:rFonts w:hint="eastAsia"/>
          <w:b/>
          <w:bCs/>
          <w:spacing w:val="-5"/>
          <w:sz w:val="24"/>
          <w:szCs w:val="24"/>
        </w:rPr>
        <w:t>汉语国际教育（汉外对比与跨文化交际方向）</w:t>
      </w:r>
      <w:r>
        <w:rPr>
          <w:rFonts w:hint="eastAsia"/>
          <w:spacing w:val="-5"/>
          <w:sz w:val="24"/>
          <w:szCs w:val="24"/>
        </w:rPr>
        <w:t>：培养学生的对外汉语教学、语言文化项目管理与协调能力。毕业生具备良好的专业素质和职业道德，具备较熟练的汉语作为第二语言教学技能、较高的中华文化理解能力和较强的跨文化交际能力，具有一定的语言文化项目组织、管理与协调能力，能胜任对外汉语教学任务。</w:t>
      </w:r>
    </w:p>
    <w:p w:rsidR="00FB4848" w:rsidRDefault="00FB4848">
      <w:pPr>
        <w:pStyle w:val="BodyText"/>
        <w:spacing w:before="147" w:line="292" w:lineRule="auto"/>
        <w:ind w:left="0" w:right="238"/>
        <w:jc w:val="both"/>
        <w:rPr>
          <w:rFonts w:cs="Times New Roman"/>
          <w:spacing w:val="-5"/>
          <w:sz w:val="24"/>
          <w:szCs w:val="24"/>
        </w:rPr>
      </w:pPr>
      <w:r>
        <w:rPr>
          <w:b/>
          <w:bCs/>
          <w:spacing w:val="-5"/>
          <w:sz w:val="24"/>
          <w:szCs w:val="24"/>
          <w:lang w:val="en-US"/>
        </w:rPr>
        <w:t xml:space="preserve">3. </w:t>
      </w:r>
      <w:r>
        <w:rPr>
          <w:rFonts w:hint="eastAsia"/>
          <w:b/>
          <w:bCs/>
          <w:spacing w:val="-5"/>
          <w:sz w:val="24"/>
          <w:szCs w:val="24"/>
        </w:rPr>
        <w:t>学科教学（英语）</w:t>
      </w:r>
      <w:r>
        <w:rPr>
          <w:rFonts w:hint="eastAsia"/>
          <w:spacing w:val="-5"/>
          <w:sz w:val="24"/>
          <w:szCs w:val="24"/>
        </w:rPr>
        <w:t>：该学科通过课堂教学、课例分析、教育调查、课堂管理、教学实习等环节，培养学生的英语课程教学、英语教学管理、英语教学研究等能力。毕业生具有较为出色的英语学科教学能力</w:t>
      </w:r>
      <w:r>
        <w:rPr>
          <w:spacing w:val="-5"/>
          <w:sz w:val="24"/>
          <w:szCs w:val="24"/>
          <w:lang w:val="en-US"/>
        </w:rPr>
        <w:t>,</w:t>
      </w:r>
      <w:r>
        <w:rPr>
          <w:rFonts w:hint="eastAsia"/>
          <w:spacing w:val="-5"/>
          <w:sz w:val="24"/>
          <w:szCs w:val="24"/>
        </w:rPr>
        <w:t>具有较高的教育学、心理学和课程教学论等方面的理论素养，能从事英语学科教学改革和科学研究，胜任中小学及中等职业学校的英语教学和科研工作。</w:t>
      </w:r>
    </w:p>
    <w:p w:rsidR="00FB4848" w:rsidRDefault="00FB4848">
      <w:pPr>
        <w:pStyle w:val="BodyText"/>
        <w:spacing w:before="10"/>
        <w:ind w:left="0"/>
        <w:rPr>
          <w:rFonts w:cs="Times New Roman"/>
          <w:sz w:val="27"/>
          <w:szCs w:val="27"/>
        </w:rPr>
      </w:pPr>
    </w:p>
    <w:p w:rsidR="00FB4848" w:rsidRDefault="00FB4848">
      <w:pPr>
        <w:pStyle w:val="Heading1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招生专业目录</w:t>
      </w:r>
    </w:p>
    <w:p w:rsidR="00FB4848" w:rsidRDefault="00FB4848">
      <w:pPr>
        <w:pStyle w:val="BodyText"/>
        <w:spacing w:before="5"/>
        <w:ind w:left="0"/>
        <w:rPr>
          <w:rFonts w:cs="Times New Roman"/>
          <w:b/>
          <w:bCs/>
          <w:sz w:val="5"/>
          <w:szCs w:val="5"/>
        </w:rPr>
      </w:pPr>
    </w:p>
    <w:tbl>
      <w:tblPr>
        <w:tblW w:w="85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493"/>
        <w:gridCol w:w="754"/>
        <w:gridCol w:w="3119"/>
        <w:gridCol w:w="2139"/>
      </w:tblGrid>
      <w:tr w:rsidR="00FB4848">
        <w:trPr>
          <w:trHeight w:val="50"/>
          <w:tblCellSpacing w:w="0" w:type="dxa"/>
          <w:jc w:val="center"/>
        </w:trPr>
        <w:tc>
          <w:tcPr>
            <w:tcW w:w="2493" w:type="dxa"/>
            <w:tcBorders>
              <w:top w:val="single" w:sz="12" w:space="0" w:color="FF0000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848" w:rsidRDefault="00FB4848">
            <w:pPr>
              <w:widowControl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018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754" w:type="dxa"/>
            <w:tcBorders>
              <w:top w:val="single" w:sz="12" w:space="0" w:color="FF000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848" w:rsidRDefault="00FB4848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5258" w:type="dxa"/>
            <w:gridSpan w:val="2"/>
            <w:tcBorders>
              <w:top w:val="single" w:sz="12" w:space="0" w:color="FF0000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B4848" w:rsidRDefault="00FB4848">
            <w:pPr>
              <w:widowControl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联系电话：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3987778    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联系人：白老师</w:t>
            </w:r>
          </w:p>
        </w:tc>
      </w:tr>
      <w:tr w:rsidR="00FB4848">
        <w:trPr>
          <w:trHeight w:val="3723"/>
          <w:tblCellSpacing w:w="0" w:type="dxa"/>
          <w:jc w:val="center"/>
        </w:trPr>
        <w:tc>
          <w:tcPr>
            <w:tcW w:w="24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B4848" w:rsidRDefault="00FB4848">
            <w:pPr>
              <w:rPr>
                <w:rFonts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055100 </w:t>
            </w: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翻译</w:t>
            </w:r>
            <w:r>
              <w:rPr>
                <w:rFonts w:hint="eastAsia"/>
                <w:b/>
                <w:bCs/>
                <w:sz w:val="18"/>
                <w:szCs w:val="18"/>
              </w:rPr>
              <w:t>☆</w:t>
            </w:r>
          </w:p>
          <w:p w:rsidR="00FB4848" w:rsidRDefault="00FB4848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英语笔译</w:t>
            </w:r>
          </w:p>
          <w:p w:rsidR="00FB4848" w:rsidRDefault="00FB4848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  <w:p w:rsidR="00FB4848" w:rsidRDefault="00FB4848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  <w:p w:rsidR="00FB4848" w:rsidRDefault="00FB4848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  <w:p w:rsidR="00FB4848" w:rsidRDefault="00FB4848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  <w:p w:rsidR="00FB4848" w:rsidRDefault="00FB4848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045300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汉语国际教育☆</w:t>
            </w:r>
          </w:p>
          <w:p w:rsidR="00FB4848" w:rsidRDefault="00FB4848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  <w:r>
              <w:rPr>
                <w:rFonts w:hint="eastAsia"/>
                <w:color w:val="000000"/>
                <w:sz w:val="18"/>
                <w:szCs w:val="18"/>
              </w:rPr>
              <w:t>汉外对比与跨文化交际</w:t>
            </w:r>
          </w:p>
          <w:p w:rsidR="00FB4848" w:rsidRDefault="00FB484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  <w:p w:rsidR="00FB4848" w:rsidRDefault="00FB484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  <w:p w:rsidR="00FB4848" w:rsidRDefault="00FB4848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  <w:p w:rsidR="00FB4848" w:rsidRDefault="00FB4848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  <w:p w:rsidR="00FB4848" w:rsidRDefault="00FB4848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045108 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学科教学（英语）☆</w:t>
            </w:r>
          </w:p>
          <w:p w:rsidR="00FB4848" w:rsidRDefault="00FB484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  <w:p w:rsidR="00FB4848" w:rsidRDefault="00FB484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848" w:rsidRDefault="00FB4848">
            <w:pPr>
              <w:widowControl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848" w:rsidRDefault="00FB4848">
            <w:pPr>
              <w:widowControl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①</w:t>
            </w:r>
            <w:r>
              <w:rPr>
                <w:color w:val="000000"/>
                <w:sz w:val="18"/>
                <w:szCs w:val="18"/>
              </w:rPr>
              <w:t xml:space="preserve"> 101 </w:t>
            </w:r>
            <w:r>
              <w:rPr>
                <w:rFonts w:hint="eastAsia"/>
                <w:color w:val="000000"/>
                <w:sz w:val="18"/>
                <w:szCs w:val="18"/>
              </w:rPr>
              <w:t>思想政治理论</w:t>
            </w:r>
          </w:p>
          <w:p w:rsidR="00FB4848" w:rsidRDefault="00FB4848">
            <w:pPr>
              <w:widowControl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②</w:t>
            </w:r>
            <w:r>
              <w:rPr>
                <w:color w:val="000000"/>
                <w:sz w:val="18"/>
                <w:szCs w:val="18"/>
              </w:rPr>
              <w:t xml:space="preserve"> 211 </w:t>
            </w:r>
            <w:r>
              <w:rPr>
                <w:rFonts w:hint="eastAsia"/>
                <w:color w:val="000000"/>
                <w:sz w:val="18"/>
                <w:szCs w:val="18"/>
              </w:rPr>
              <w:t>翻译硕士英语</w:t>
            </w:r>
          </w:p>
          <w:p w:rsidR="00FB4848" w:rsidRDefault="00FB4848">
            <w:pPr>
              <w:widowControl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③</w:t>
            </w:r>
            <w:r>
              <w:rPr>
                <w:color w:val="000000"/>
                <w:sz w:val="18"/>
                <w:szCs w:val="18"/>
              </w:rPr>
              <w:t xml:space="preserve"> 357 </w:t>
            </w:r>
            <w:r>
              <w:rPr>
                <w:rFonts w:hint="eastAsia"/>
                <w:color w:val="000000"/>
                <w:sz w:val="18"/>
                <w:szCs w:val="18"/>
              </w:rPr>
              <w:t>英语翻译基础</w:t>
            </w:r>
          </w:p>
          <w:p w:rsidR="00FB4848" w:rsidRDefault="00FB4848">
            <w:pPr>
              <w:widowControl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④</w:t>
            </w:r>
            <w:r>
              <w:rPr>
                <w:color w:val="000000"/>
                <w:sz w:val="18"/>
                <w:szCs w:val="18"/>
              </w:rPr>
              <w:t xml:space="preserve"> 448 </w:t>
            </w:r>
            <w:r>
              <w:rPr>
                <w:rFonts w:hint="eastAsia"/>
                <w:color w:val="000000"/>
                <w:sz w:val="18"/>
                <w:szCs w:val="18"/>
              </w:rPr>
              <w:t>汉语写作与百科知识</w:t>
            </w:r>
          </w:p>
          <w:p w:rsidR="00FB4848" w:rsidRDefault="00FB4848">
            <w:pPr>
              <w:widowControl/>
              <w:rPr>
                <w:rFonts w:cs="Times New Roman"/>
                <w:color w:val="000000"/>
                <w:sz w:val="18"/>
                <w:szCs w:val="18"/>
              </w:rPr>
            </w:pPr>
          </w:p>
          <w:p w:rsidR="00FB4848" w:rsidRDefault="00FB4848">
            <w:pPr>
              <w:widowControl/>
              <w:rPr>
                <w:rFonts w:cs="Times New Roman"/>
                <w:color w:val="000000"/>
                <w:sz w:val="18"/>
                <w:szCs w:val="18"/>
              </w:rPr>
            </w:pPr>
          </w:p>
          <w:p w:rsidR="00FB4848" w:rsidRDefault="00FB4848">
            <w:pPr>
              <w:widowControl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①</w:t>
            </w:r>
            <w:r>
              <w:rPr>
                <w:color w:val="000000"/>
                <w:sz w:val="18"/>
                <w:szCs w:val="18"/>
              </w:rPr>
              <w:t xml:space="preserve"> 101</w:t>
            </w:r>
            <w:r>
              <w:rPr>
                <w:rFonts w:hint="eastAsia"/>
                <w:color w:val="000000"/>
                <w:sz w:val="18"/>
                <w:szCs w:val="18"/>
              </w:rPr>
              <w:t>思想政治理论</w:t>
            </w:r>
          </w:p>
          <w:p w:rsidR="00FB4848" w:rsidRDefault="00FB4848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②</w:t>
            </w:r>
            <w:r>
              <w:rPr>
                <w:color w:val="000000"/>
                <w:sz w:val="18"/>
                <w:szCs w:val="18"/>
              </w:rPr>
              <w:t xml:space="preserve"> 201</w:t>
            </w:r>
            <w:r>
              <w:rPr>
                <w:rFonts w:hint="eastAsia"/>
                <w:color w:val="000000"/>
                <w:sz w:val="18"/>
                <w:szCs w:val="18"/>
              </w:rPr>
              <w:t>英语一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FB4848" w:rsidRDefault="00FB4848">
            <w:pPr>
              <w:widowControl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szCs w:val="18"/>
              </w:rPr>
              <w:t>③</w:t>
            </w:r>
            <w:r>
              <w:rPr>
                <w:rFonts w:ascii="微软雅黑" w:eastAsia="微软雅黑" w:cs="微软雅黑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354</w:t>
            </w:r>
            <w:r>
              <w:rPr>
                <w:rFonts w:hint="eastAsia"/>
                <w:color w:val="000000"/>
                <w:sz w:val="18"/>
                <w:szCs w:val="18"/>
              </w:rPr>
              <w:t>汉语基础</w:t>
            </w:r>
          </w:p>
          <w:p w:rsidR="00FB4848" w:rsidRDefault="00FB4848">
            <w:pPr>
              <w:widowControl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④</w:t>
            </w:r>
            <w:r>
              <w:rPr>
                <w:color w:val="000000"/>
                <w:sz w:val="18"/>
                <w:szCs w:val="18"/>
              </w:rPr>
              <w:t xml:space="preserve"> 445</w:t>
            </w:r>
            <w:r>
              <w:rPr>
                <w:rFonts w:hint="eastAsia"/>
                <w:color w:val="000000"/>
                <w:sz w:val="18"/>
                <w:szCs w:val="18"/>
              </w:rPr>
              <w:t>汉语国际教育基础</w:t>
            </w:r>
          </w:p>
          <w:p w:rsidR="00FB4848" w:rsidRDefault="00FB4848">
            <w:pPr>
              <w:widowControl/>
              <w:rPr>
                <w:rFonts w:cs="Times New Roman"/>
                <w:color w:val="000000"/>
                <w:sz w:val="18"/>
                <w:szCs w:val="18"/>
              </w:rPr>
            </w:pPr>
          </w:p>
          <w:p w:rsidR="00FB4848" w:rsidRDefault="00FB4848">
            <w:pPr>
              <w:widowControl/>
              <w:rPr>
                <w:rFonts w:cs="Times New Roman"/>
                <w:color w:val="000000"/>
                <w:sz w:val="18"/>
                <w:szCs w:val="18"/>
              </w:rPr>
            </w:pPr>
          </w:p>
          <w:p w:rsidR="00FB4848" w:rsidRDefault="00FB4848">
            <w:pPr>
              <w:widowControl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①</w:t>
            </w:r>
            <w:r>
              <w:rPr>
                <w:color w:val="000000"/>
                <w:sz w:val="18"/>
                <w:szCs w:val="18"/>
              </w:rPr>
              <w:t xml:space="preserve"> 101</w:t>
            </w:r>
            <w:r>
              <w:rPr>
                <w:rFonts w:hint="eastAsia"/>
                <w:color w:val="000000"/>
                <w:sz w:val="18"/>
                <w:szCs w:val="18"/>
              </w:rPr>
              <w:t>思想政治理论</w:t>
            </w:r>
          </w:p>
          <w:p w:rsidR="00FB4848" w:rsidRDefault="00FB4848">
            <w:pPr>
              <w:widowControl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②</w:t>
            </w:r>
            <w:r>
              <w:rPr>
                <w:color w:val="000000"/>
                <w:sz w:val="18"/>
                <w:szCs w:val="18"/>
              </w:rPr>
              <w:t xml:space="preserve"> 204 </w:t>
            </w:r>
            <w:r>
              <w:rPr>
                <w:rFonts w:hint="eastAsia"/>
                <w:color w:val="000000"/>
                <w:sz w:val="18"/>
                <w:szCs w:val="18"/>
              </w:rPr>
              <w:t>英语二</w:t>
            </w:r>
          </w:p>
          <w:p w:rsidR="00FB4848" w:rsidRDefault="00FB4848">
            <w:pPr>
              <w:widowControl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③</w:t>
            </w:r>
            <w:r>
              <w:rPr>
                <w:color w:val="000000"/>
                <w:sz w:val="18"/>
                <w:szCs w:val="18"/>
              </w:rPr>
              <w:t xml:space="preserve"> 333</w:t>
            </w:r>
            <w:r>
              <w:rPr>
                <w:rFonts w:hint="eastAsia"/>
                <w:color w:val="000000"/>
                <w:sz w:val="18"/>
                <w:szCs w:val="18"/>
              </w:rPr>
              <w:t>教育综合</w:t>
            </w:r>
          </w:p>
          <w:p w:rsidR="00FB4848" w:rsidRDefault="00FB4848">
            <w:pPr>
              <w:widowControl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④</w:t>
            </w:r>
            <w:r>
              <w:rPr>
                <w:color w:val="000000"/>
                <w:sz w:val="18"/>
                <w:szCs w:val="18"/>
              </w:rPr>
              <w:t xml:space="preserve"> 896</w:t>
            </w:r>
            <w:r>
              <w:rPr>
                <w:rFonts w:hint="eastAsia"/>
                <w:color w:val="000000"/>
                <w:sz w:val="18"/>
                <w:szCs w:val="18"/>
              </w:rPr>
              <w:t>英语语言学概论</w:t>
            </w:r>
          </w:p>
          <w:p w:rsidR="00FB4848" w:rsidRDefault="00FB4848">
            <w:pPr>
              <w:widowControl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B4848" w:rsidRDefault="00FB4848">
            <w:pPr>
              <w:widowControl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复试科目：</w:t>
            </w:r>
          </w:p>
          <w:p w:rsidR="00FB4848" w:rsidRDefault="00FB4848">
            <w:pPr>
              <w:widowControl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翻译理论与实践</w:t>
            </w:r>
          </w:p>
          <w:p w:rsidR="00FB4848" w:rsidRDefault="00FB4848">
            <w:pPr>
              <w:widowControl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同等学力加试：</w:t>
            </w:r>
          </w:p>
          <w:p w:rsidR="00FB4848" w:rsidRDefault="00FB4848">
            <w:pPr>
              <w:widowControl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英汉互译（笔试）</w:t>
            </w:r>
          </w:p>
          <w:p w:rsidR="00FB4848" w:rsidRDefault="00FB4848">
            <w:pPr>
              <w:widowControl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综合英语</w:t>
            </w:r>
          </w:p>
          <w:p w:rsidR="00FB4848" w:rsidRDefault="00FB4848">
            <w:pPr>
              <w:widowControl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FB4848" w:rsidRDefault="00FB4848">
            <w:pPr>
              <w:widowControl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复试科目：</w:t>
            </w:r>
          </w:p>
          <w:p w:rsidR="00FB4848" w:rsidRDefault="00FB4848">
            <w:pPr>
              <w:widowControl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汉外语言文化对比</w:t>
            </w:r>
          </w:p>
          <w:p w:rsidR="00FB4848" w:rsidRDefault="00FB4848">
            <w:pPr>
              <w:widowControl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同等学力加试：</w:t>
            </w:r>
          </w:p>
          <w:p w:rsidR="00FB4848" w:rsidRDefault="00FB4848">
            <w:pPr>
              <w:widowControl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综合英语</w:t>
            </w:r>
          </w:p>
          <w:p w:rsidR="00FB4848" w:rsidRDefault="00FB4848">
            <w:pPr>
              <w:widowControl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语言与文化</w:t>
            </w:r>
          </w:p>
          <w:p w:rsidR="00FB4848" w:rsidRDefault="00FB4848">
            <w:pPr>
              <w:widowControl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FB4848" w:rsidRDefault="00FB4848">
            <w:pPr>
              <w:widowControl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复试科目：</w:t>
            </w:r>
          </w:p>
          <w:p w:rsidR="00FB4848" w:rsidRDefault="00FB4848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英语教学法</w:t>
            </w:r>
            <w:r>
              <w:rPr>
                <w:sz w:val="18"/>
                <w:szCs w:val="18"/>
              </w:rPr>
              <w:t xml:space="preserve">  </w:t>
            </w:r>
          </w:p>
          <w:p w:rsidR="00FB4848" w:rsidRDefault="00FB4848">
            <w:pPr>
              <w:widowControl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同等学力加试：</w:t>
            </w:r>
          </w:p>
          <w:p w:rsidR="00FB4848" w:rsidRDefault="00FB4848">
            <w:pPr>
              <w:widowControl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德育论</w:t>
            </w:r>
          </w:p>
          <w:p w:rsidR="00FB4848" w:rsidRDefault="00FB4848">
            <w:pPr>
              <w:widowControl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课程与教学论</w:t>
            </w:r>
          </w:p>
          <w:p w:rsidR="00FB4848" w:rsidRDefault="00FB4848">
            <w:pPr>
              <w:widowControl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B4848" w:rsidRDefault="00FB4848">
      <w:pPr>
        <w:spacing w:before="1"/>
        <w:rPr>
          <w:rFonts w:cs="Times New Roman"/>
          <w:b/>
          <w:bCs/>
          <w:sz w:val="15"/>
          <w:szCs w:val="15"/>
        </w:rPr>
      </w:pPr>
    </w:p>
    <w:p w:rsidR="00FB4848" w:rsidRDefault="00FB4848" w:rsidP="002B47C9">
      <w:pPr>
        <w:ind w:firstLineChars="392" w:firstLine="31680"/>
        <w:rPr>
          <w:rFonts w:cs="Times New Roman"/>
          <w:b/>
          <w:bCs/>
          <w:sz w:val="15"/>
          <w:szCs w:val="15"/>
        </w:rPr>
      </w:pPr>
      <w:r>
        <w:rPr>
          <w:rFonts w:hint="eastAsia"/>
          <w:b/>
          <w:bCs/>
          <w:sz w:val="15"/>
          <w:szCs w:val="15"/>
        </w:rPr>
        <w:t>注：</w:t>
      </w:r>
      <w:r>
        <w:rPr>
          <w:rFonts w:ascii="Calibri" w:hAnsi="Calibri" w:cs="Calibri"/>
          <w:b/>
          <w:bCs/>
          <w:sz w:val="15"/>
          <w:szCs w:val="15"/>
        </w:rPr>
        <w:t>1.</w:t>
      </w:r>
      <w:r>
        <w:rPr>
          <w:rFonts w:hint="eastAsia"/>
          <w:b/>
          <w:bCs/>
          <w:sz w:val="15"/>
          <w:szCs w:val="15"/>
        </w:rPr>
        <w:t>☆为全日制专业学位领域（报考全日制研究生可选报）。</w:t>
      </w:r>
    </w:p>
    <w:p w:rsidR="00FB4848" w:rsidRDefault="00FB4848" w:rsidP="002B47C9">
      <w:pPr>
        <w:ind w:firstLineChars="592" w:firstLine="31680"/>
        <w:rPr>
          <w:rFonts w:cs="Times New Roman"/>
          <w:b/>
          <w:bCs/>
          <w:sz w:val="15"/>
          <w:szCs w:val="15"/>
        </w:rPr>
      </w:pPr>
      <w:r>
        <w:rPr>
          <w:b/>
          <w:bCs/>
          <w:sz w:val="15"/>
          <w:szCs w:val="15"/>
          <w:lang w:val="en-US"/>
        </w:rPr>
        <w:t>2</w:t>
      </w:r>
      <w:r>
        <w:rPr>
          <w:b/>
          <w:bCs/>
          <w:sz w:val="15"/>
          <w:szCs w:val="15"/>
        </w:rPr>
        <w:t>.</w:t>
      </w:r>
      <w:r>
        <w:rPr>
          <w:rFonts w:hint="eastAsia"/>
          <w:b/>
          <w:bCs/>
          <w:sz w:val="15"/>
          <w:szCs w:val="15"/>
        </w:rPr>
        <w:t>考试大纲见学院网站。</w:t>
      </w:r>
    </w:p>
    <w:p w:rsidR="00FB4848" w:rsidRDefault="00FB4848">
      <w:pPr>
        <w:spacing w:before="111"/>
        <w:rPr>
          <w:rFonts w:cs="Times New Roman"/>
          <w:b/>
          <w:bCs/>
          <w:sz w:val="18"/>
          <w:szCs w:val="18"/>
        </w:rPr>
      </w:pPr>
      <w:bookmarkStart w:id="0" w:name="_GoBack"/>
      <w:bookmarkEnd w:id="0"/>
    </w:p>
    <w:p w:rsidR="00FB4848" w:rsidRDefault="00FB4848">
      <w:pPr>
        <w:spacing w:before="111"/>
        <w:ind w:left="120"/>
        <w:rPr>
          <w:rFonts w:cs="Times New Roman"/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初试参考书目：</w:t>
      </w:r>
    </w:p>
    <w:p w:rsidR="00FB4848" w:rsidRDefault="00FB4848">
      <w:pPr>
        <w:spacing w:before="50"/>
        <w:rPr>
          <w:rFonts w:cs="Times New Roman"/>
          <w:sz w:val="18"/>
          <w:szCs w:val="18"/>
        </w:rPr>
      </w:pPr>
      <w:r>
        <w:rPr>
          <w:sz w:val="18"/>
          <w:szCs w:val="18"/>
        </w:rPr>
        <w:t>211</w:t>
      </w:r>
      <w:r>
        <w:rPr>
          <w:rFonts w:hint="eastAsia"/>
          <w:sz w:val="18"/>
          <w:szCs w:val="18"/>
          <w:lang w:val="en-US"/>
        </w:rPr>
        <w:t>：</w:t>
      </w:r>
      <w:bookmarkStart w:id="1" w:name="OLE_LINK6"/>
      <w:r>
        <w:rPr>
          <w:sz w:val="18"/>
          <w:szCs w:val="18"/>
          <w:lang w:val="en-US"/>
        </w:rPr>
        <w:t xml:space="preserve"> </w:t>
      </w:r>
      <w:r>
        <w:rPr>
          <w:rFonts w:hint="eastAsia"/>
          <w:sz w:val="18"/>
          <w:szCs w:val="18"/>
        </w:rPr>
        <w:t>《高级英语》（第三版），第</w:t>
      </w:r>
      <w:r>
        <w:rPr>
          <w:sz w:val="18"/>
          <w:szCs w:val="18"/>
        </w:rPr>
        <w:t xml:space="preserve">1,2 </w:t>
      </w:r>
      <w:r>
        <w:rPr>
          <w:rFonts w:hint="eastAsia"/>
          <w:sz w:val="18"/>
          <w:szCs w:val="18"/>
        </w:rPr>
        <w:t>册，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张汉熙</w:t>
      </w:r>
      <w:bookmarkEnd w:id="1"/>
      <w:r>
        <w:rPr>
          <w:rFonts w:hint="eastAsia"/>
          <w:sz w:val="18"/>
          <w:szCs w:val="18"/>
        </w:rPr>
        <w:t>主编，北京：外语教学与研究出版社，</w:t>
      </w:r>
      <w:r>
        <w:rPr>
          <w:sz w:val="18"/>
          <w:szCs w:val="18"/>
        </w:rPr>
        <w:t>2011</w:t>
      </w:r>
      <w:r>
        <w:rPr>
          <w:rFonts w:hint="eastAsia"/>
          <w:sz w:val="18"/>
          <w:szCs w:val="18"/>
        </w:rPr>
        <w:t>年版。</w:t>
      </w:r>
    </w:p>
    <w:p w:rsidR="00FB4848" w:rsidRDefault="00FB4848">
      <w:pPr>
        <w:spacing w:before="50"/>
        <w:rPr>
          <w:rFonts w:cs="Times New Roman"/>
          <w:sz w:val="18"/>
          <w:szCs w:val="18"/>
        </w:rPr>
      </w:pPr>
      <w:r>
        <w:rPr>
          <w:sz w:val="18"/>
          <w:szCs w:val="18"/>
        </w:rPr>
        <w:t>357</w:t>
      </w:r>
      <w:r>
        <w:rPr>
          <w:rFonts w:hint="eastAsia"/>
          <w:sz w:val="18"/>
          <w:szCs w:val="18"/>
        </w:rPr>
        <w:t>：</w:t>
      </w:r>
      <w:bookmarkStart w:id="2" w:name="OLE_LINK5"/>
      <w:r>
        <w:rPr>
          <w:sz w:val="18"/>
          <w:szCs w:val="18"/>
          <w:lang w:val="en-US"/>
        </w:rPr>
        <w:t xml:space="preserve"> </w:t>
      </w:r>
      <w:r>
        <w:rPr>
          <w:rFonts w:hint="eastAsia"/>
          <w:sz w:val="18"/>
          <w:szCs w:val="18"/>
        </w:rPr>
        <w:t>《实用翻译教程》第三版，冯庆华</w:t>
      </w:r>
      <w:bookmarkEnd w:id="2"/>
      <w:r>
        <w:rPr>
          <w:rFonts w:hint="eastAsia"/>
          <w:sz w:val="18"/>
          <w:szCs w:val="18"/>
        </w:rPr>
        <w:t>编著，上海：上海外语教育出版社，</w:t>
      </w:r>
      <w:r>
        <w:rPr>
          <w:sz w:val="18"/>
          <w:szCs w:val="18"/>
        </w:rPr>
        <w:t>2010</w:t>
      </w:r>
      <w:r>
        <w:rPr>
          <w:rFonts w:hint="eastAsia"/>
          <w:sz w:val="18"/>
          <w:szCs w:val="18"/>
        </w:rPr>
        <w:t>年版。</w:t>
      </w:r>
    </w:p>
    <w:p w:rsidR="00FB4848" w:rsidRDefault="00FB4848" w:rsidP="002B47C9">
      <w:pPr>
        <w:spacing w:before="50"/>
        <w:ind w:firstLineChars="300" w:firstLine="31680"/>
        <w:rPr>
          <w:rFonts w:cs="Times New Roman"/>
          <w:sz w:val="18"/>
          <w:szCs w:val="18"/>
        </w:rPr>
      </w:pPr>
      <w:bookmarkStart w:id="3" w:name="OLE_LINK4"/>
      <w:r>
        <w:rPr>
          <w:rFonts w:hint="eastAsia"/>
          <w:sz w:val="18"/>
          <w:szCs w:val="18"/>
        </w:rPr>
        <w:t>《新编汉英翻译教程》第二版，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陈宏薇，</w:t>
      </w:r>
      <w:bookmarkEnd w:id="3"/>
      <w:r>
        <w:rPr>
          <w:rFonts w:hint="eastAsia"/>
          <w:sz w:val="18"/>
          <w:szCs w:val="18"/>
        </w:rPr>
        <w:t>李亚丹主编，上海：上海外语教育出版社，</w:t>
      </w:r>
      <w:r>
        <w:rPr>
          <w:sz w:val="18"/>
          <w:szCs w:val="18"/>
        </w:rPr>
        <w:t>2013</w:t>
      </w:r>
      <w:r>
        <w:rPr>
          <w:rFonts w:hint="eastAsia"/>
          <w:sz w:val="18"/>
          <w:szCs w:val="18"/>
        </w:rPr>
        <w:t>年版。</w:t>
      </w:r>
    </w:p>
    <w:p w:rsidR="00FB4848" w:rsidRDefault="00FB4848">
      <w:pPr>
        <w:spacing w:before="50"/>
        <w:rPr>
          <w:rFonts w:cs="Times New Roman"/>
          <w:sz w:val="18"/>
          <w:szCs w:val="18"/>
        </w:rPr>
      </w:pPr>
      <w:r>
        <w:rPr>
          <w:sz w:val="18"/>
          <w:szCs w:val="18"/>
        </w:rPr>
        <w:t>448</w:t>
      </w:r>
      <w:r>
        <w:rPr>
          <w:rFonts w:hint="eastAsia"/>
          <w:sz w:val="18"/>
          <w:szCs w:val="18"/>
        </w:rPr>
        <w:t>：</w:t>
      </w:r>
      <w:bookmarkStart w:id="4" w:name="OLE_LINK2"/>
      <w:r>
        <w:rPr>
          <w:sz w:val="18"/>
          <w:szCs w:val="18"/>
          <w:lang w:val="en-US"/>
        </w:rPr>
        <w:t xml:space="preserve"> </w:t>
      </w:r>
      <w:r>
        <w:rPr>
          <w:rFonts w:hint="eastAsia"/>
          <w:sz w:val="18"/>
          <w:szCs w:val="18"/>
        </w:rPr>
        <w:t>《中国传统文化》</w:t>
      </w:r>
      <w:bookmarkEnd w:id="4"/>
      <w:r>
        <w:rPr>
          <w:rFonts w:hint="eastAsia"/>
          <w:sz w:val="18"/>
          <w:szCs w:val="18"/>
        </w:rPr>
        <w:t>，</w:t>
      </w:r>
      <w:bookmarkStart w:id="5" w:name="OLE_LINK3"/>
      <w:r>
        <w:rPr>
          <w:rFonts w:hint="eastAsia"/>
          <w:sz w:val="18"/>
          <w:szCs w:val="18"/>
        </w:rPr>
        <w:t>朱筱新</w:t>
      </w:r>
      <w:bookmarkEnd w:id="5"/>
      <w:r>
        <w:rPr>
          <w:rFonts w:hint="eastAsia"/>
          <w:sz w:val="18"/>
          <w:szCs w:val="18"/>
        </w:rPr>
        <w:t>等，北京：中国人民大学出版社，</w:t>
      </w:r>
      <w:r>
        <w:rPr>
          <w:sz w:val="18"/>
          <w:szCs w:val="18"/>
        </w:rPr>
        <w:t>201</w:t>
      </w:r>
      <w:r>
        <w:rPr>
          <w:sz w:val="18"/>
          <w:szCs w:val="18"/>
          <w:lang w:val="en-US"/>
        </w:rPr>
        <w:t>4</w:t>
      </w:r>
      <w:r>
        <w:rPr>
          <w:rFonts w:hint="eastAsia"/>
          <w:sz w:val="18"/>
          <w:szCs w:val="18"/>
        </w:rPr>
        <w:t>年版。</w:t>
      </w:r>
    </w:p>
    <w:p w:rsidR="00FB4848" w:rsidRDefault="00FB4848" w:rsidP="002B47C9">
      <w:pPr>
        <w:spacing w:before="50"/>
        <w:ind w:firstLineChars="300" w:firstLine="31680"/>
        <w:rPr>
          <w:rFonts w:cs="Times New Roman"/>
          <w:sz w:val="18"/>
          <w:szCs w:val="18"/>
        </w:rPr>
      </w:pPr>
      <w:bookmarkStart w:id="6" w:name="OLE_LINK1"/>
      <w:r>
        <w:rPr>
          <w:rFonts w:hint="eastAsia"/>
          <w:sz w:val="18"/>
          <w:szCs w:val="18"/>
        </w:rPr>
        <w:t>《汉语写作与百科知识》</w:t>
      </w:r>
      <w:bookmarkEnd w:id="6"/>
      <w:r>
        <w:rPr>
          <w:rFonts w:hint="eastAsia"/>
          <w:sz w:val="18"/>
          <w:szCs w:val="18"/>
        </w:rPr>
        <w:t>，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刘军平，武汉：武汉大学出版社，</w:t>
      </w:r>
      <w:r>
        <w:rPr>
          <w:sz w:val="18"/>
          <w:szCs w:val="18"/>
        </w:rPr>
        <w:t>2012</w:t>
      </w:r>
      <w:r>
        <w:rPr>
          <w:rFonts w:hint="eastAsia"/>
          <w:sz w:val="18"/>
          <w:szCs w:val="18"/>
        </w:rPr>
        <w:t>年版。</w:t>
      </w:r>
    </w:p>
    <w:p w:rsidR="00FB4848" w:rsidRDefault="00FB4848">
      <w:pPr>
        <w:spacing w:before="74"/>
        <w:rPr>
          <w:rFonts w:cs="Times New Roman"/>
          <w:sz w:val="18"/>
          <w:szCs w:val="18"/>
        </w:rPr>
      </w:pPr>
      <w:r>
        <w:rPr>
          <w:sz w:val="18"/>
          <w:szCs w:val="18"/>
        </w:rPr>
        <w:t>354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  <w:lang w:val="en-US"/>
        </w:rPr>
        <w:t xml:space="preserve"> </w:t>
      </w:r>
      <w:r>
        <w:rPr>
          <w:rFonts w:hint="eastAsia"/>
          <w:sz w:val="18"/>
          <w:szCs w:val="18"/>
        </w:rPr>
        <w:t>《现代汉语（上、下册）》（增订六版），黄伯荣、廖序东主编，高等教育出版社，</w:t>
      </w:r>
      <w:r>
        <w:rPr>
          <w:sz w:val="18"/>
          <w:szCs w:val="18"/>
        </w:rPr>
        <w:t>2017</w:t>
      </w:r>
      <w:r>
        <w:rPr>
          <w:rFonts w:hint="eastAsia"/>
          <w:sz w:val="18"/>
          <w:szCs w:val="18"/>
        </w:rPr>
        <w:t>年版。</w:t>
      </w:r>
    </w:p>
    <w:p w:rsidR="00FB4848" w:rsidRDefault="00FB4848" w:rsidP="002B47C9">
      <w:pPr>
        <w:spacing w:before="48"/>
        <w:ind w:firstLineChars="300" w:firstLine="31680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>《语言学纲要》（修订版），叶蜚声、徐通锵著，王洪君、李娟修订，北京大学出版社，</w:t>
      </w:r>
      <w:r>
        <w:rPr>
          <w:sz w:val="18"/>
          <w:szCs w:val="18"/>
        </w:rPr>
        <w:t>2010</w:t>
      </w:r>
      <w:r>
        <w:rPr>
          <w:rFonts w:hint="eastAsia"/>
          <w:sz w:val="18"/>
          <w:szCs w:val="18"/>
        </w:rPr>
        <w:t>年版。</w:t>
      </w:r>
    </w:p>
    <w:p w:rsidR="00FB4848" w:rsidRDefault="00FB4848">
      <w:pPr>
        <w:spacing w:before="51"/>
        <w:rPr>
          <w:rFonts w:cs="Times New Roman"/>
          <w:sz w:val="18"/>
          <w:szCs w:val="18"/>
        </w:rPr>
      </w:pPr>
      <w:r>
        <w:rPr>
          <w:sz w:val="18"/>
          <w:szCs w:val="18"/>
        </w:rPr>
        <w:t>445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  <w:lang w:val="en-US"/>
        </w:rPr>
        <w:t xml:space="preserve"> </w:t>
      </w:r>
      <w:r>
        <w:rPr>
          <w:rFonts w:hint="eastAsia"/>
          <w:sz w:val="18"/>
          <w:szCs w:val="18"/>
        </w:rPr>
        <w:t>《对外汉语教育学引论》刘珣，北京语言大学出版社，</w:t>
      </w:r>
      <w:r>
        <w:rPr>
          <w:sz w:val="18"/>
          <w:szCs w:val="18"/>
        </w:rPr>
        <w:t>2000</w:t>
      </w:r>
      <w:r>
        <w:rPr>
          <w:rFonts w:hint="eastAsia"/>
          <w:sz w:val="18"/>
          <w:szCs w:val="18"/>
        </w:rPr>
        <w:t>年版。</w:t>
      </w:r>
    </w:p>
    <w:p w:rsidR="00FB4848" w:rsidRDefault="00FB4848" w:rsidP="002B47C9">
      <w:pPr>
        <w:spacing w:before="50"/>
        <w:ind w:firstLineChars="300" w:firstLine="31680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>《跨文化交际》，祖晓梅著，外语教学与研究出版社，</w:t>
      </w:r>
      <w:r>
        <w:rPr>
          <w:rFonts w:ascii="Calibri" w:eastAsia="Times New Roman" w:cs="Calibri"/>
          <w:sz w:val="18"/>
          <w:szCs w:val="18"/>
        </w:rPr>
        <w:t xml:space="preserve">2015 </w:t>
      </w:r>
      <w:r>
        <w:rPr>
          <w:rFonts w:hint="eastAsia"/>
          <w:sz w:val="18"/>
          <w:szCs w:val="18"/>
        </w:rPr>
        <w:t>年版。</w:t>
      </w:r>
    </w:p>
    <w:p w:rsidR="00FB4848" w:rsidRDefault="00FB4848">
      <w:pPr>
        <w:spacing w:before="50"/>
        <w:rPr>
          <w:rFonts w:cs="Times New Roman"/>
          <w:sz w:val="18"/>
          <w:szCs w:val="18"/>
        </w:rPr>
      </w:pPr>
      <w:r>
        <w:rPr>
          <w:sz w:val="18"/>
          <w:szCs w:val="18"/>
        </w:rPr>
        <w:t>333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  <w:lang w:val="en-US"/>
        </w:rPr>
        <w:t xml:space="preserve"> </w:t>
      </w:r>
      <w:r>
        <w:rPr>
          <w:rFonts w:hint="eastAsia"/>
          <w:sz w:val="18"/>
          <w:szCs w:val="18"/>
        </w:rPr>
        <w:t>《教育学（第七版）》，王道俊、郭文安主编，人民教育出版社，</w:t>
      </w:r>
      <w:r>
        <w:rPr>
          <w:sz w:val="18"/>
          <w:szCs w:val="18"/>
        </w:rPr>
        <w:t>2016</w:t>
      </w:r>
      <w:r>
        <w:rPr>
          <w:rFonts w:hint="eastAsia"/>
          <w:sz w:val="18"/>
          <w:szCs w:val="18"/>
        </w:rPr>
        <w:t>年版。</w:t>
      </w:r>
    </w:p>
    <w:p w:rsidR="00FB4848" w:rsidRDefault="00FB4848" w:rsidP="002B47C9">
      <w:pPr>
        <w:spacing w:before="48"/>
        <w:ind w:firstLineChars="300" w:firstLine="31680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>《中国教育史》，孙培青主编，华东师范大学出版社，</w:t>
      </w:r>
      <w:r>
        <w:rPr>
          <w:sz w:val="18"/>
          <w:szCs w:val="18"/>
        </w:rPr>
        <w:t>2009</w:t>
      </w:r>
      <w:r>
        <w:rPr>
          <w:rFonts w:hint="eastAsia"/>
          <w:sz w:val="18"/>
          <w:szCs w:val="18"/>
        </w:rPr>
        <w:t>年版。</w:t>
      </w:r>
    </w:p>
    <w:p w:rsidR="00FB4848" w:rsidRDefault="00FB4848" w:rsidP="002B47C9">
      <w:pPr>
        <w:spacing w:before="50"/>
        <w:ind w:firstLineChars="300" w:firstLine="31680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>《外国教育史》，张斌贤主编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教育科学出版社</w:t>
      </w:r>
      <w:r>
        <w:rPr>
          <w:sz w:val="18"/>
          <w:szCs w:val="18"/>
        </w:rPr>
        <w:t xml:space="preserve"> 2015</w:t>
      </w:r>
      <w:r>
        <w:rPr>
          <w:rFonts w:hint="eastAsia"/>
          <w:sz w:val="18"/>
          <w:szCs w:val="18"/>
        </w:rPr>
        <w:t>年版。</w:t>
      </w:r>
    </w:p>
    <w:p w:rsidR="00FB4848" w:rsidRDefault="00FB4848" w:rsidP="002B47C9">
      <w:pPr>
        <w:spacing w:before="50"/>
        <w:ind w:firstLineChars="300" w:firstLine="31680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>《教育心理学（第二版）》，陈琦、刘儒德主编，高等教育出版社，</w:t>
      </w:r>
      <w:r>
        <w:rPr>
          <w:sz w:val="18"/>
          <w:szCs w:val="18"/>
        </w:rPr>
        <w:t>2011</w:t>
      </w:r>
      <w:r>
        <w:rPr>
          <w:rFonts w:hint="eastAsia"/>
          <w:sz w:val="18"/>
          <w:szCs w:val="18"/>
        </w:rPr>
        <w:t>年版。</w:t>
      </w:r>
    </w:p>
    <w:p w:rsidR="00FB4848" w:rsidRDefault="00FB4848">
      <w:pPr>
        <w:spacing w:before="50"/>
        <w:rPr>
          <w:rFonts w:cs="Times New Roman"/>
          <w:sz w:val="18"/>
          <w:szCs w:val="18"/>
        </w:rPr>
      </w:pPr>
      <w:r>
        <w:rPr>
          <w:sz w:val="18"/>
          <w:szCs w:val="18"/>
          <w:lang w:val="en-US"/>
        </w:rPr>
        <w:t>896</w:t>
      </w:r>
      <w:r>
        <w:rPr>
          <w:sz w:val="18"/>
          <w:szCs w:val="18"/>
        </w:rPr>
        <w:t xml:space="preserve">: </w:t>
      </w:r>
      <w:r>
        <w:rPr>
          <w:sz w:val="18"/>
          <w:szCs w:val="18"/>
          <w:lang w:val="en-US"/>
        </w:rPr>
        <w:t xml:space="preserve"> </w:t>
      </w:r>
      <w:r>
        <w:rPr>
          <w:rFonts w:hint="eastAsia"/>
          <w:sz w:val="18"/>
          <w:szCs w:val="18"/>
        </w:rPr>
        <w:t>《语言学教程（第</w:t>
      </w:r>
      <w:r>
        <w:rPr>
          <w:sz w:val="18"/>
          <w:szCs w:val="18"/>
        </w:rPr>
        <w:t xml:space="preserve"> 4 </w:t>
      </w:r>
      <w:r>
        <w:rPr>
          <w:rFonts w:hint="eastAsia"/>
          <w:sz w:val="18"/>
          <w:szCs w:val="18"/>
        </w:rPr>
        <w:t>版）》，</w:t>
      </w:r>
      <w:hyperlink r:id="rId4">
        <w:r>
          <w:rPr>
            <w:rFonts w:hint="eastAsia"/>
            <w:sz w:val="18"/>
            <w:szCs w:val="18"/>
          </w:rPr>
          <w:t>胡壮麟</w:t>
        </w:r>
      </w:hyperlink>
      <w:r>
        <w:rPr>
          <w:rFonts w:hint="eastAsia"/>
          <w:sz w:val="18"/>
          <w:szCs w:val="18"/>
        </w:rPr>
        <w:t>主编，</w:t>
      </w:r>
      <w:hyperlink r:id="rId5">
        <w:r>
          <w:rPr>
            <w:rFonts w:hint="eastAsia"/>
            <w:sz w:val="18"/>
            <w:szCs w:val="18"/>
          </w:rPr>
          <w:t>北京大学出版社</w:t>
        </w:r>
      </w:hyperlink>
      <w:r>
        <w:rPr>
          <w:rFonts w:hint="eastAsia"/>
          <w:sz w:val="18"/>
          <w:szCs w:val="18"/>
        </w:rPr>
        <w:t>，</w:t>
      </w:r>
      <w:r>
        <w:rPr>
          <w:sz w:val="18"/>
          <w:szCs w:val="18"/>
        </w:rPr>
        <w:t>2011</w:t>
      </w:r>
      <w:r>
        <w:rPr>
          <w:rFonts w:hint="eastAsia"/>
          <w:sz w:val="18"/>
          <w:szCs w:val="18"/>
        </w:rPr>
        <w:t>年版。</w:t>
      </w:r>
    </w:p>
    <w:p w:rsidR="00FB4848" w:rsidRDefault="00FB4848">
      <w:pPr>
        <w:spacing w:before="50"/>
        <w:rPr>
          <w:rFonts w:cs="Times New Roman"/>
          <w:sz w:val="18"/>
          <w:szCs w:val="18"/>
        </w:rPr>
      </w:pPr>
    </w:p>
    <w:p w:rsidR="00FB4848" w:rsidRDefault="00FB4848">
      <w:pPr>
        <w:pStyle w:val="BodyText"/>
        <w:ind w:left="0"/>
        <w:rPr>
          <w:rFonts w:cs="Times New Roman"/>
          <w:sz w:val="18"/>
          <w:szCs w:val="18"/>
        </w:rPr>
      </w:pPr>
    </w:p>
    <w:p w:rsidR="00FB4848" w:rsidRDefault="00FB4848">
      <w:pPr>
        <w:pStyle w:val="Heading1"/>
        <w:spacing w:before="131"/>
        <w:rPr>
          <w:rFonts w:cs="Times New Roman"/>
        </w:rPr>
      </w:pPr>
      <w:r>
        <w:rPr>
          <w:rFonts w:hint="eastAsia"/>
        </w:rPr>
        <w:t>三、联系方式</w:t>
      </w:r>
    </w:p>
    <w:p w:rsidR="00FB4848" w:rsidRDefault="00FB4848">
      <w:pPr>
        <w:pStyle w:val="ListParagraph"/>
        <w:tabs>
          <w:tab w:val="left" w:pos="1031"/>
        </w:tabs>
        <w:spacing w:line="283" w:lineRule="auto"/>
        <w:ind w:left="641" w:right="3215" w:firstLine="0"/>
        <w:rPr>
          <w:rFonts w:cs="Times New Roman"/>
          <w:spacing w:val="-1"/>
          <w:sz w:val="26"/>
          <w:szCs w:val="26"/>
        </w:rPr>
      </w:pPr>
      <w:r>
        <w:rPr>
          <w:rFonts w:hint="eastAsia"/>
          <w:spacing w:val="-1"/>
          <w:sz w:val="26"/>
          <w:szCs w:val="26"/>
        </w:rPr>
        <w:t>考生如需咨询，请来电或发邮件联系。</w:t>
      </w:r>
    </w:p>
    <w:p w:rsidR="00FB4848" w:rsidRDefault="00FB4848">
      <w:pPr>
        <w:pStyle w:val="ListParagraph"/>
        <w:tabs>
          <w:tab w:val="left" w:pos="1031"/>
        </w:tabs>
        <w:spacing w:line="283" w:lineRule="auto"/>
        <w:ind w:left="641" w:right="3215" w:firstLine="0"/>
        <w:rPr>
          <w:rFonts w:ascii="Times New Roman" w:eastAsia="Times New Roman" w:cs="Times New Roman"/>
          <w:sz w:val="26"/>
          <w:szCs w:val="26"/>
          <w:lang w:val="it-IT"/>
        </w:rPr>
      </w:pPr>
      <w:r>
        <w:rPr>
          <w:rFonts w:ascii="Times New Roman" w:eastAsia="Times New Roman" w:cs="Times New Roman"/>
          <w:sz w:val="26"/>
          <w:szCs w:val="26"/>
          <w:lang w:val="it-IT"/>
        </w:rPr>
        <w:t>E-mail:</w:t>
      </w:r>
      <w:r>
        <w:rPr>
          <w:rFonts w:ascii="Times New Roman" w:eastAsia="Times New Roman" w:cs="Times New Roman"/>
          <w:spacing w:val="-2"/>
          <w:sz w:val="26"/>
          <w:szCs w:val="26"/>
          <w:lang w:val="it-IT"/>
        </w:rPr>
        <w:t xml:space="preserve"> </w:t>
      </w:r>
      <w:hyperlink r:id="rId6">
        <w:r>
          <w:rPr>
            <w:rFonts w:ascii="Times New Roman" w:eastAsia="Times New Roman" w:cs="Times New Roman"/>
            <w:sz w:val="26"/>
            <w:szCs w:val="26"/>
            <w:lang w:val="it-IT"/>
          </w:rPr>
          <w:t>wyyjs@hpu.edu.cn</w:t>
        </w:r>
      </w:hyperlink>
      <w:r>
        <w:rPr>
          <w:rFonts w:ascii="Times New Roman" w:cs="Times New Roman"/>
          <w:sz w:val="26"/>
          <w:szCs w:val="26"/>
          <w:lang w:val="it-IT"/>
        </w:rPr>
        <w:t xml:space="preserve">   </w:t>
      </w:r>
    </w:p>
    <w:p w:rsidR="00FB4848" w:rsidRDefault="00FB4848">
      <w:pPr>
        <w:pStyle w:val="ListParagraph"/>
        <w:tabs>
          <w:tab w:val="left" w:pos="1040"/>
        </w:tabs>
        <w:spacing w:before="73" w:line="290" w:lineRule="auto"/>
        <w:ind w:left="641" w:right="231" w:firstLine="0"/>
        <w:rPr>
          <w:spacing w:val="4"/>
          <w:w w:val="95"/>
          <w:sz w:val="26"/>
          <w:szCs w:val="26"/>
        </w:rPr>
      </w:pPr>
      <w:r>
        <w:rPr>
          <w:rFonts w:hint="eastAsia"/>
          <w:spacing w:val="4"/>
          <w:w w:val="95"/>
          <w:sz w:val="26"/>
          <w:szCs w:val="26"/>
        </w:rPr>
        <w:t>联系人：</w:t>
      </w:r>
      <w:r>
        <w:rPr>
          <w:spacing w:val="4"/>
          <w:w w:val="95"/>
          <w:sz w:val="26"/>
          <w:szCs w:val="26"/>
          <w:lang w:val="en-US"/>
        </w:rPr>
        <w:t xml:space="preserve"> </w:t>
      </w:r>
      <w:r>
        <w:rPr>
          <w:rFonts w:hint="eastAsia"/>
          <w:spacing w:val="4"/>
          <w:w w:val="95"/>
          <w:sz w:val="26"/>
          <w:szCs w:val="26"/>
        </w:rPr>
        <w:t>李</w:t>
      </w:r>
      <w:r>
        <w:rPr>
          <w:rFonts w:hint="eastAsia"/>
          <w:spacing w:val="4"/>
          <w:w w:val="95"/>
          <w:sz w:val="26"/>
          <w:szCs w:val="26"/>
          <w:lang w:val="en-US"/>
        </w:rPr>
        <w:t>院长</w:t>
      </w:r>
      <w:r>
        <w:rPr>
          <w:spacing w:val="4"/>
          <w:w w:val="95"/>
          <w:sz w:val="26"/>
          <w:szCs w:val="26"/>
          <w:lang w:val="en-US"/>
        </w:rPr>
        <w:t xml:space="preserve"> </w:t>
      </w:r>
      <w:r>
        <w:rPr>
          <w:spacing w:val="4"/>
          <w:w w:val="95"/>
          <w:sz w:val="26"/>
          <w:szCs w:val="26"/>
        </w:rPr>
        <w:t xml:space="preserve">0391-3987770 </w:t>
      </w:r>
    </w:p>
    <w:p w:rsidR="00FB4848" w:rsidRDefault="00FB4848" w:rsidP="002B47C9">
      <w:pPr>
        <w:pStyle w:val="ListParagraph"/>
        <w:tabs>
          <w:tab w:val="left" w:pos="1040"/>
        </w:tabs>
        <w:spacing w:before="73" w:line="290" w:lineRule="auto"/>
        <w:ind w:left="0" w:right="231" w:firstLineChars="700" w:firstLine="31680"/>
        <w:rPr>
          <w:spacing w:val="4"/>
          <w:w w:val="95"/>
          <w:sz w:val="26"/>
          <w:szCs w:val="26"/>
        </w:rPr>
      </w:pPr>
      <w:r>
        <w:rPr>
          <w:rFonts w:hint="eastAsia"/>
          <w:spacing w:val="4"/>
          <w:w w:val="95"/>
          <w:sz w:val="26"/>
          <w:szCs w:val="26"/>
        </w:rPr>
        <w:t>白老师</w:t>
      </w:r>
      <w:r>
        <w:rPr>
          <w:spacing w:val="4"/>
          <w:w w:val="95"/>
          <w:sz w:val="26"/>
          <w:szCs w:val="26"/>
          <w:lang w:val="en-US"/>
        </w:rPr>
        <w:t xml:space="preserve"> </w:t>
      </w:r>
      <w:r>
        <w:rPr>
          <w:spacing w:val="4"/>
          <w:w w:val="95"/>
          <w:sz w:val="26"/>
          <w:szCs w:val="26"/>
        </w:rPr>
        <w:t>0391-3987778</w:t>
      </w:r>
    </w:p>
    <w:p w:rsidR="00FB4848" w:rsidRDefault="00FB4848">
      <w:pPr>
        <w:pStyle w:val="ListParagraph"/>
        <w:tabs>
          <w:tab w:val="left" w:pos="1040"/>
        </w:tabs>
        <w:spacing w:before="73" w:line="290" w:lineRule="auto"/>
        <w:ind w:left="641" w:right="231" w:firstLine="0"/>
        <w:rPr>
          <w:rFonts w:cs="Times New Roman"/>
          <w:spacing w:val="4"/>
          <w:w w:val="95"/>
          <w:sz w:val="26"/>
          <w:szCs w:val="26"/>
        </w:rPr>
      </w:pPr>
    </w:p>
    <w:p w:rsidR="00FB4848" w:rsidRDefault="00FB4848">
      <w:pPr>
        <w:spacing w:before="453"/>
        <w:ind w:left="118"/>
        <w:rPr>
          <w:rFonts w:ascii="华文隶书" w:eastAsia="华文隶书" w:cs="Times New Roman"/>
          <w:sz w:val="48"/>
          <w:szCs w:val="48"/>
        </w:rPr>
      </w:pPr>
      <w:r>
        <w:rPr>
          <w:rFonts w:ascii="华文隶书" w:eastAsia="华文隶书" w:cs="华文隶书" w:hint="eastAsia"/>
          <w:sz w:val="48"/>
          <w:szCs w:val="48"/>
        </w:rPr>
        <w:t>欢迎广大考生报考外国语学院研究生！</w:t>
      </w:r>
    </w:p>
    <w:sectPr w:rsidR="00FB4848" w:rsidSect="00422F14">
      <w:pgSz w:w="11910" w:h="16840"/>
      <w:pgMar w:top="1380" w:right="156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oNotHyphenateCaps/>
  <w:drawingGridHorizontalSpacing w:val="11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1C6"/>
    <w:rsid w:val="00123D81"/>
    <w:rsid w:val="00151F2D"/>
    <w:rsid w:val="00253E4E"/>
    <w:rsid w:val="002B47C9"/>
    <w:rsid w:val="00392A18"/>
    <w:rsid w:val="00422F14"/>
    <w:rsid w:val="00600004"/>
    <w:rsid w:val="006B603C"/>
    <w:rsid w:val="007862B6"/>
    <w:rsid w:val="00851569"/>
    <w:rsid w:val="008B41C6"/>
    <w:rsid w:val="0091575A"/>
    <w:rsid w:val="0095432D"/>
    <w:rsid w:val="00B26A4D"/>
    <w:rsid w:val="00BA3547"/>
    <w:rsid w:val="00BF1427"/>
    <w:rsid w:val="00DA3433"/>
    <w:rsid w:val="00E7774F"/>
    <w:rsid w:val="00EA183D"/>
    <w:rsid w:val="00FB4848"/>
    <w:rsid w:val="05F422BA"/>
    <w:rsid w:val="07B74FEF"/>
    <w:rsid w:val="083C7410"/>
    <w:rsid w:val="0BEF2BE8"/>
    <w:rsid w:val="0FD514FE"/>
    <w:rsid w:val="13750F52"/>
    <w:rsid w:val="15855BC5"/>
    <w:rsid w:val="1591149B"/>
    <w:rsid w:val="15EA49B2"/>
    <w:rsid w:val="16E268F4"/>
    <w:rsid w:val="22DB7AFF"/>
    <w:rsid w:val="29296C5D"/>
    <w:rsid w:val="2A5D7984"/>
    <w:rsid w:val="2C955549"/>
    <w:rsid w:val="30BC3131"/>
    <w:rsid w:val="32580949"/>
    <w:rsid w:val="338E09A6"/>
    <w:rsid w:val="33941C23"/>
    <w:rsid w:val="346D5E17"/>
    <w:rsid w:val="37D56881"/>
    <w:rsid w:val="3B55713F"/>
    <w:rsid w:val="3FB46AB2"/>
    <w:rsid w:val="45955907"/>
    <w:rsid w:val="50E22B75"/>
    <w:rsid w:val="512F5CE3"/>
    <w:rsid w:val="5284018C"/>
    <w:rsid w:val="5AE41EFD"/>
    <w:rsid w:val="5B0F1774"/>
    <w:rsid w:val="5B153270"/>
    <w:rsid w:val="5D910E96"/>
    <w:rsid w:val="5E27069A"/>
    <w:rsid w:val="69192C82"/>
    <w:rsid w:val="691F66E7"/>
    <w:rsid w:val="6B5647A0"/>
    <w:rsid w:val="6C4F4B62"/>
    <w:rsid w:val="70F53BDC"/>
    <w:rsid w:val="730666A1"/>
    <w:rsid w:val="74936ECD"/>
    <w:rsid w:val="750A1910"/>
    <w:rsid w:val="75C01781"/>
    <w:rsid w:val="76946828"/>
    <w:rsid w:val="76DD4C90"/>
    <w:rsid w:val="77417C0A"/>
    <w:rsid w:val="78312D5A"/>
    <w:rsid w:val="7AE8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F1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2F14"/>
    <w:pPr>
      <w:ind w:left="12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2F14"/>
    <w:rPr>
      <w:rFonts w:ascii="宋体" w:eastAsia="宋体" w:cs="宋体"/>
      <w:b/>
      <w:bCs/>
      <w:kern w:val="44"/>
      <w:sz w:val="44"/>
      <w:szCs w:val="44"/>
      <w:lang w:val="zh-CN"/>
    </w:rPr>
  </w:style>
  <w:style w:type="paragraph" w:styleId="BodyText">
    <w:name w:val="Body Text"/>
    <w:basedOn w:val="Normal"/>
    <w:link w:val="BodyTextChar"/>
    <w:uiPriority w:val="99"/>
    <w:rsid w:val="00422F14"/>
    <w:pPr>
      <w:ind w:left="120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22F14"/>
    <w:rPr>
      <w:rFonts w:ascii="宋体" w:eastAsia="宋体" w:cs="宋体"/>
      <w:kern w:val="0"/>
      <w:sz w:val="22"/>
      <w:szCs w:val="22"/>
      <w:lang w:val="zh-CN"/>
    </w:rPr>
  </w:style>
  <w:style w:type="paragraph" w:styleId="NormalWeb">
    <w:name w:val="Normal (Web)"/>
    <w:basedOn w:val="Normal"/>
    <w:uiPriority w:val="99"/>
    <w:semiHidden/>
    <w:rsid w:val="00422F14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TableNormal1">
    <w:name w:val="Table Normal1"/>
    <w:uiPriority w:val="99"/>
    <w:semiHidden/>
    <w:rsid w:val="00422F14"/>
    <w:rPr>
      <w:rFonts w:cs="等线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422F14"/>
    <w:pPr>
      <w:spacing w:before="72"/>
      <w:ind w:left="120" w:firstLine="523"/>
    </w:pPr>
  </w:style>
  <w:style w:type="paragraph" w:customStyle="1" w:styleId="TableParagraph">
    <w:name w:val="Table Paragraph"/>
    <w:basedOn w:val="Normal"/>
    <w:uiPriority w:val="99"/>
    <w:rsid w:val="00422F14"/>
    <w:pPr>
      <w:spacing w:before="144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yyjs@hpu.edu.cn" TargetMode="External"/><Relationship Id="rId5" Type="http://schemas.openxmlformats.org/officeDocument/2006/relationships/hyperlink" Target="https://book.jd.com/publish/%E5%8C%97%E4%BA%AC%E5%A4%A7%E5%AD%A6%E5%87%BA%E7%89%88%E7%A4%BE_1.html" TargetMode="External"/><Relationship Id="rId4" Type="http://schemas.openxmlformats.org/officeDocument/2006/relationships/hyperlink" Target="https://book.jd.com/writer/%e8%83%a1%e5%a3%ae%e9%ba%9f_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278</Words>
  <Characters>1585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－） 外事管理专业简介：</dc:title>
  <dc:subject/>
  <dc:creator>AMAI-T410</dc:creator>
  <cp:keywords/>
  <dc:description/>
  <cp:lastModifiedBy>微软用户</cp:lastModifiedBy>
  <cp:revision>2</cp:revision>
  <cp:lastPrinted>2019-08-02T08:46:00Z</cp:lastPrinted>
  <dcterms:created xsi:type="dcterms:W3CDTF">2021-09-18T07:33:00Z</dcterms:created>
  <dcterms:modified xsi:type="dcterms:W3CDTF">2021-09-18T07:33:00Z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KSOProductBuildVer">
    <vt:lpwstr>2052-11.1.0.10700</vt:lpwstr>
  </property>
  <property fmtid="{D5CDD505-2E9C-101B-9397-08002B2CF9AE}" pid="4" name="ICV">
    <vt:lpwstr>9999D3874AB5440F8D4F8F0CC68229AA</vt:lpwstr>
  </property>
</Properties>
</file>